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20BCC" w14:textId="77777777" w:rsidR="00224445" w:rsidRDefault="007006A2" w:rsidP="004A2783">
      <w:pPr>
        <w:jc w:val="center"/>
        <w:rPr>
          <w:rFonts w:ascii="Arial" w:hAnsi="Arial" w:cs="Arial"/>
          <w:b/>
          <w:sz w:val="28"/>
          <w:szCs w:val="28"/>
        </w:rPr>
      </w:pPr>
      <w:r>
        <w:rPr>
          <w:rFonts w:ascii="Arial" w:hAnsi="Arial" w:cs="Arial"/>
          <w:b/>
          <w:sz w:val="28"/>
          <w:szCs w:val="28"/>
        </w:rPr>
        <w:t xml:space="preserve"> </w:t>
      </w:r>
    </w:p>
    <w:p w14:paraId="492B4E7A" w14:textId="77777777" w:rsidR="00224445" w:rsidRDefault="00224445" w:rsidP="004A2783">
      <w:pPr>
        <w:jc w:val="center"/>
        <w:rPr>
          <w:rFonts w:ascii="Arial" w:hAnsi="Arial" w:cs="Arial"/>
          <w:b/>
          <w:sz w:val="28"/>
          <w:szCs w:val="28"/>
        </w:rPr>
      </w:pPr>
    </w:p>
    <w:p w14:paraId="1D6E6F18" w14:textId="77777777" w:rsidR="00555A7F" w:rsidRPr="009F3085" w:rsidRDefault="00224445" w:rsidP="009F3085">
      <w:pPr>
        <w:pStyle w:val="Title"/>
      </w:pPr>
      <w:r>
        <w:t xml:space="preserve">Section </w:t>
      </w:r>
      <w:r w:rsidR="00CA39AF">
        <w:t>7</w:t>
      </w:r>
      <w:r>
        <w:t xml:space="preserve">. </w:t>
      </w:r>
      <w:r w:rsidR="00CA39AF">
        <w:t>Equal Opportunities</w:t>
      </w:r>
    </w:p>
    <w:p w14:paraId="30A8BE37" w14:textId="77777777" w:rsidR="00555A7F" w:rsidRPr="009974C0"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9974C0">
        <w:rPr>
          <w:rFonts w:asciiTheme="minorHAnsi" w:hAnsiTheme="minorHAnsi" w:cstheme="minorHAnsi"/>
          <w:color w:val="002060"/>
          <w:sz w:val="28"/>
          <w:szCs w:val="28"/>
        </w:rPr>
        <w:t xml:space="preserve">Safeguarding and Welfare Requirements: </w:t>
      </w:r>
    </w:p>
    <w:p w14:paraId="54961D4B" w14:textId="77777777" w:rsidR="00224445" w:rsidRPr="009974C0"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9974C0">
        <w:rPr>
          <w:rFonts w:asciiTheme="minorHAnsi" w:hAnsiTheme="minorHAnsi" w:cstheme="minorHAnsi"/>
          <w:color w:val="002060"/>
          <w:sz w:val="28"/>
          <w:szCs w:val="28"/>
        </w:rPr>
        <w:t>Child Protection</w:t>
      </w:r>
      <w:r w:rsidR="00555A7F" w:rsidRPr="009974C0">
        <w:rPr>
          <w:rFonts w:asciiTheme="minorHAnsi" w:hAnsiTheme="minorHAnsi" w:cstheme="minorHAnsi"/>
          <w:color w:val="002060"/>
          <w:sz w:val="28"/>
          <w:szCs w:val="28"/>
        </w:rPr>
        <w:t xml:space="preserve"> </w:t>
      </w:r>
      <w:r w:rsidRPr="009974C0">
        <w:rPr>
          <w:rFonts w:asciiTheme="minorHAnsi" w:hAnsiTheme="minorHAnsi" w:cstheme="minorHAnsi"/>
          <w:color w:val="002060"/>
          <w:sz w:val="28"/>
          <w:szCs w:val="28"/>
        </w:rPr>
        <w:t>Providers must have and implement a policy, and procedures, to safeguard children</w:t>
      </w:r>
    </w:p>
    <w:p w14:paraId="1DEEB3DE" w14:textId="77777777" w:rsidR="00224445" w:rsidRPr="009974C0"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69771B85" w14:textId="77777777" w:rsidR="00555A7F" w:rsidRPr="009974C0" w:rsidRDefault="00555A7F" w:rsidP="00555A7F">
      <w:pPr>
        <w:spacing w:line="360" w:lineRule="auto"/>
        <w:rPr>
          <w:rFonts w:asciiTheme="minorHAnsi" w:hAnsiTheme="minorHAnsi" w:cstheme="minorHAnsi"/>
          <w:b/>
        </w:rPr>
      </w:pPr>
    </w:p>
    <w:p w14:paraId="1967AF49" w14:textId="77777777" w:rsidR="0021224D" w:rsidRPr="009974C0" w:rsidRDefault="0021224D" w:rsidP="004A2783">
      <w:pPr>
        <w:jc w:val="both"/>
        <w:rPr>
          <w:rFonts w:asciiTheme="minorHAnsi" w:hAnsiTheme="minorHAnsi" w:cstheme="minorHAnsi"/>
          <w:b/>
          <w:color w:val="002060"/>
        </w:rPr>
      </w:pPr>
    </w:p>
    <w:p w14:paraId="39BC4190" w14:textId="77777777" w:rsidR="00CA39AF" w:rsidRPr="009974C0" w:rsidRDefault="00CA39AF" w:rsidP="004A2783">
      <w:pPr>
        <w:jc w:val="both"/>
        <w:rPr>
          <w:rFonts w:asciiTheme="minorHAnsi" w:hAnsiTheme="minorHAnsi" w:cstheme="minorHAnsi"/>
          <w:b/>
          <w:color w:val="002060"/>
        </w:rPr>
      </w:pPr>
      <w:r w:rsidRPr="009974C0">
        <w:rPr>
          <w:rFonts w:asciiTheme="minorHAnsi" w:hAnsiTheme="minorHAnsi" w:cstheme="minorHAnsi"/>
          <w:b/>
          <w:color w:val="002060"/>
        </w:rPr>
        <w:t>7.1 Valuing diversity and Promoting equality</w:t>
      </w:r>
    </w:p>
    <w:p w14:paraId="062BF414" w14:textId="77777777" w:rsidR="00CA39AF" w:rsidRPr="009974C0" w:rsidRDefault="00CA39AF" w:rsidP="004A2783">
      <w:pPr>
        <w:jc w:val="both"/>
        <w:rPr>
          <w:rFonts w:asciiTheme="minorHAnsi" w:hAnsiTheme="minorHAnsi" w:cstheme="minorHAnsi"/>
          <w:b/>
          <w:color w:val="002060"/>
        </w:rPr>
      </w:pPr>
      <w:r w:rsidRPr="009974C0">
        <w:rPr>
          <w:rFonts w:asciiTheme="minorHAnsi" w:hAnsiTheme="minorHAnsi" w:cstheme="minorHAnsi"/>
          <w:b/>
          <w:color w:val="002060"/>
        </w:rPr>
        <w:t xml:space="preserve">7.2 Supporting Children with Special Educational Needs and Disabilities  </w:t>
      </w:r>
    </w:p>
    <w:p w14:paraId="5F3F50AC" w14:textId="77777777" w:rsidR="00CA39AF" w:rsidRDefault="00CA39AF" w:rsidP="004A2783">
      <w:pPr>
        <w:jc w:val="both"/>
        <w:rPr>
          <w:rFonts w:ascii="Comic Sans MS" w:hAnsi="Comic Sans MS" w:cs="Arial"/>
          <w:b/>
          <w:color w:val="002060"/>
        </w:rPr>
      </w:pPr>
    </w:p>
    <w:p w14:paraId="1B06B32C" w14:textId="77777777" w:rsidR="00CA39AF" w:rsidRDefault="00CA39AF" w:rsidP="004A2783">
      <w:pPr>
        <w:jc w:val="both"/>
        <w:rPr>
          <w:rFonts w:ascii="Comic Sans MS" w:hAnsi="Comic Sans MS" w:cs="Arial"/>
          <w:b/>
          <w:color w:val="002060"/>
        </w:rPr>
      </w:pPr>
    </w:p>
    <w:p w14:paraId="6B146CE8" w14:textId="77777777" w:rsidR="00611D7B" w:rsidRDefault="00611D7B" w:rsidP="004A2783">
      <w:pPr>
        <w:jc w:val="both"/>
        <w:rPr>
          <w:rFonts w:ascii="Comic Sans MS" w:hAnsi="Comic Sans MS" w:cs="Arial"/>
          <w:b/>
          <w:color w:val="002060"/>
        </w:rPr>
      </w:pPr>
    </w:p>
    <w:p w14:paraId="09A2FCE4" w14:textId="77777777" w:rsidR="00611D7B" w:rsidRDefault="00611D7B" w:rsidP="004A2783">
      <w:pPr>
        <w:jc w:val="both"/>
        <w:rPr>
          <w:rFonts w:ascii="Comic Sans MS" w:hAnsi="Comic Sans MS" w:cs="Arial"/>
          <w:b/>
          <w:color w:val="002060"/>
        </w:rPr>
      </w:pPr>
    </w:p>
    <w:p w14:paraId="4CCC6D00" w14:textId="77777777" w:rsidR="00611D7B" w:rsidRDefault="00611D7B" w:rsidP="004A2783">
      <w:pPr>
        <w:jc w:val="both"/>
        <w:rPr>
          <w:rFonts w:ascii="Comic Sans MS" w:hAnsi="Comic Sans MS" w:cs="Arial"/>
          <w:b/>
          <w:color w:val="002060"/>
        </w:rPr>
      </w:pPr>
    </w:p>
    <w:p w14:paraId="597E7F5A" w14:textId="77777777" w:rsidR="00611D7B" w:rsidRDefault="00611D7B" w:rsidP="004A2783">
      <w:pPr>
        <w:jc w:val="both"/>
        <w:rPr>
          <w:rFonts w:ascii="Comic Sans MS" w:hAnsi="Comic Sans MS" w:cs="Arial"/>
          <w:b/>
          <w:color w:val="002060"/>
        </w:rPr>
      </w:pPr>
    </w:p>
    <w:p w14:paraId="64E87E2E" w14:textId="77777777" w:rsidR="00611D7B" w:rsidRDefault="00611D7B" w:rsidP="004A2783">
      <w:pPr>
        <w:jc w:val="both"/>
        <w:rPr>
          <w:rFonts w:ascii="Comic Sans MS" w:hAnsi="Comic Sans MS" w:cs="Arial"/>
          <w:b/>
          <w:color w:val="002060"/>
        </w:rPr>
      </w:pPr>
    </w:p>
    <w:p w14:paraId="463D866C" w14:textId="77777777" w:rsidR="00611D7B" w:rsidRDefault="00611D7B" w:rsidP="004A2783">
      <w:pPr>
        <w:jc w:val="both"/>
        <w:rPr>
          <w:rFonts w:ascii="Comic Sans MS" w:hAnsi="Comic Sans MS" w:cs="Arial"/>
          <w:b/>
          <w:color w:val="002060"/>
        </w:rPr>
      </w:pPr>
    </w:p>
    <w:p w14:paraId="415AC3A9" w14:textId="77777777" w:rsidR="00611D7B" w:rsidRDefault="00611D7B" w:rsidP="004A2783">
      <w:pPr>
        <w:jc w:val="both"/>
        <w:rPr>
          <w:rFonts w:ascii="Comic Sans MS" w:hAnsi="Comic Sans MS" w:cs="Arial"/>
          <w:b/>
          <w:color w:val="002060"/>
        </w:rPr>
      </w:pPr>
    </w:p>
    <w:p w14:paraId="52110FD9" w14:textId="77777777" w:rsidR="00611D7B" w:rsidRDefault="00611D7B" w:rsidP="004A2783">
      <w:pPr>
        <w:jc w:val="both"/>
        <w:rPr>
          <w:rFonts w:ascii="Comic Sans MS" w:hAnsi="Comic Sans MS" w:cs="Arial"/>
          <w:b/>
          <w:color w:val="002060"/>
        </w:rPr>
      </w:pPr>
    </w:p>
    <w:p w14:paraId="7399CF6C" w14:textId="77777777" w:rsidR="00611D7B" w:rsidRDefault="00611D7B" w:rsidP="004A2783">
      <w:pPr>
        <w:jc w:val="both"/>
        <w:rPr>
          <w:rFonts w:ascii="Comic Sans MS" w:hAnsi="Comic Sans MS" w:cs="Arial"/>
          <w:b/>
          <w:color w:val="002060"/>
        </w:rPr>
      </w:pPr>
    </w:p>
    <w:p w14:paraId="6EB74909" w14:textId="77777777" w:rsidR="00611D7B" w:rsidRDefault="00611D7B" w:rsidP="004A2783">
      <w:pPr>
        <w:jc w:val="both"/>
        <w:rPr>
          <w:rFonts w:ascii="Comic Sans MS" w:hAnsi="Comic Sans MS" w:cs="Arial"/>
          <w:b/>
          <w:color w:val="002060"/>
        </w:rPr>
      </w:pPr>
    </w:p>
    <w:p w14:paraId="0879C034" w14:textId="77777777" w:rsidR="00611D7B" w:rsidRDefault="00611D7B" w:rsidP="004A2783">
      <w:pPr>
        <w:jc w:val="both"/>
        <w:rPr>
          <w:rFonts w:ascii="Comic Sans MS" w:hAnsi="Comic Sans MS" w:cs="Arial"/>
          <w:b/>
          <w:color w:val="002060"/>
        </w:rPr>
      </w:pPr>
    </w:p>
    <w:p w14:paraId="41CF4DF4" w14:textId="77777777" w:rsidR="00611D7B" w:rsidRDefault="00611D7B" w:rsidP="004A2783">
      <w:pPr>
        <w:jc w:val="both"/>
        <w:rPr>
          <w:rFonts w:ascii="Comic Sans MS" w:hAnsi="Comic Sans MS" w:cs="Arial"/>
          <w:b/>
          <w:color w:val="002060"/>
        </w:rPr>
      </w:pPr>
    </w:p>
    <w:p w14:paraId="48EE52EC" w14:textId="77777777" w:rsidR="00555A7F" w:rsidRPr="00611D7B" w:rsidRDefault="00555A7F" w:rsidP="00D94717">
      <w:pPr>
        <w:jc w:val="center"/>
        <w:rPr>
          <w:rFonts w:ascii="Apple Chancery" w:hAnsi="Apple Chancery" w:cs="Arial"/>
          <w:color w:val="002060"/>
          <w:sz w:val="32"/>
          <w:szCs w:val="32"/>
        </w:rPr>
      </w:pPr>
      <w:r w:rsidRPr="00611D7B">
        <w:rPr>
          <w:rFonts w:ascii="Apple Chancery" w:hAnsi="Apple Chancery" w:cs="Arial"/>
          <w:color w:val="002060"/>
          <w:sz w:val="32"/>
          <w:szCs w:val="32"/>
        </w:rPr>
        <w:t>Every Child Matters-</w:t>
      </w:r>
      <w:r w:rsidR="004F63A7" w:rsidRPr="00611D7B">
        <w:rPr>
          <w:rFonts w:ascii="Apple Chancery" w:hAnsi="Apple Chancery" w:cs="Arial"/>
          <w:color w:val="002060"/>
          <w:sz w:val="32"/>
          <w:szCs w:val="32"/>
        </w:rPr>
        <w:t>supporting the 5 outcomes</w:t>
      </w:r>
    </w:p>
    <w:p w14:paraId="79EFF3EF" w14:textId="77777777" w:rsidR="00611D7B" w:rsidRPr="00611D7B" w:rsidRDefault="00611D7B" w:rsidP="00D94717">
      <w:pPr>
        <w:jc w:val="center"/>
        <w:rPr>
          <w:rFonts w:ascii="Apple Chancery" w:hAnsi="Apple Chancery" w:cs="Arial"/>
          <w:color w:val="002060"/>
          <w:sz w:val="32"/>
          <w:szCs w:val="32"/>
        </w:rPr>
      </w:pPr>
    </w:p>
    <w:p w14:paraId="056E0D9E" w14:textId="77777777" w:rsidR="00555A7F" w:rsidRPr="00611D7B" w:rsidRDefault="00611D7B" w:rsidP="00D94717">
      <w:pPr>
        <w:jc w:val="center"/>
        <w:rPr>
          <w:rFonts w:ascii="Apple Chancery" w:hAnsi="Apple Chancery" w:cs="Arial"/>
          <w:color w:val="002060"/>
          <w:sz w:val="32"/>
          <w:szCs w:val="32"/>
        </w:rPr>
      </w:pPr>
      <w:r w:rsidRPr="00611D7B">
        <w:rPr>
          <w:rFonts w:ascii="Apple Chancery" w:hAnsi="Apple Chancery" w:cs="Arial"/>
          <w:color w:val="002060"/>
          <w:sz w:val="32"/>
          <w:szCs w:val="32"/>
        </w:rPr>
        <w:t>Make a Positive Contribution</w:t>
      </w:r>
    </w:p>
    <w:p w14:paraId="6A0D0830" w14:textId="77777777" w:rsidR="00611D7B" w:rsidRPr="00611D7B" w:rsidRDefault="00611D7B" w:rsidP="00D94717">
      <w:pPr>
        <w:jc w:val="center"/>
        <w:rPr>
          <w:rFonts w:ascii="Apple Chancery" w:hAnsi="Apple Chancery" w:cs="Arial"/>
          <w:color w:val="002060"/>
          <w:sz w:val="32"/>
          <w:szCs w:val="32"/>
        </w:rPr>
      </w:pPr>
    </w:p>
    <w:p w14:paraId="11001692" w14:textId="77777777" w:rsidR="00555A7F" w:rsidRPr="00611D7B" w:rsidRDefault="00555A7F" w:rsidP="00D94717">
      <w:pPr>
        <w:jc w:val="center"/>
        <w:rPr>
          <w:rFonts w:ascii="Apple Chancery" w:hAnsi="Apple Chancery" w:cs="Arial"/>
          <w:color w:val="002060"/>
          <w:sz w:val="32"/>
          <w:szCs w:val="32"/>
        </w:rPr>
      </w:pPr>
      <w:r w:rsidRPr="00611D7B">
        <w:rPr>
          <w:rFonts w:ascii="Apple Chancery" w:hAnsi="Apple Chancery" w:cs="Arial"/>
          <w:color w:val="002060"/>
          <w:sz w:val="32"/>
          <w:szCs w:val="32"/>
        </w:rPr>
        <w:t xml:space="preserve">Enjoy </w:t>
      </w:r>
      <w:r w:rsidR="00611D7B" w:rsidRPr="00611D7B">
        <w:rPr>
          <w:rFonts w:ascii="Apple Chancery" w:hAnsi="Apple Chancery" w:cs="Arial"/>
          <w:color w:val="002060"/>
          <w:sz w:val="32"/>
          <w:szCs w:val="32"/>
        </w:rPr>
        <w:t xml:space="preserve">and Achieve </w:t>
      </w:r>
    </w:p>
    <w:p w14:paraId="4B6E9F8D" w14:textId="77777777" w:rsidR="007C5124" w:rsidRDefault="007C5124" w:rsidP="004A2783">
      <w:pPr>
        <w:spacing w:line="360" w:lineRule="auto"/>
        <w:jc w:val="both"/>
        <w:rPr>
          <w:rFonts w:ascii="Arial" w:hAnsi="Arial" w:cs="Arial"/>
          <w:sz w:val="22"/>
          <w:szCs w:val="22"/>
        </w:rPr>
      </w:pPr>
    </w:p>
    <w:p w14:paraId="6DEBCD1F" w14:textId="77777777" w:rsidR="00611D7B" w:rsidRDefault="00611D7B" w:rsidP="004A2783">
      <w:pPr>
        <w:spacing w:line="360" w:lineRule="auto"/>
        <w:jc w:val="both"/>
        <w:rPr>
          <w:rFonts w:ascii="Arial" w:hAnsi="Arial" w:cs="Arial"/>
          <w:sz w:val="22"/>
          <w:szCs w:val="22"/>
        </w:rPr>
      </w:pPr>
    </w:p>
    <w:p w14:paraId="0A29037E" w14:textId="77777777" w:rsidR="00611D7B" w:rsidRDefault="00611D7B" w:rsidP="004A2783">
      <w:pPr>
        <w:spacing w:line="360" w:lineRule="auto"/>
        <w:jc w:val="both"/>
        <w:rPr>
          <w:rFonts w:ascii="Arial" w:hAnsi="Arial" w:cs="Arial"/>
          <w:sz w:val="22"/>
          <w:szCs w:val="22"/>
        </w:rPr>
      </w:pPr>
    </w:p>
    <w:p w14:paraId="6277BB88" w14:textId="77777777" w:rsidR="00611D7B" w:rsidRDefault="00611D7B" w:rsidP="004A2783">
      <w:pPr>
        <w:spacing w:line="360" w:lineRule="auto"/>
        <w:jc w:val="both"/>
        <w:rPr>
          <w:rFonts w:ascii="Arial" w:hAnsi="Arial" w:cs="Arial"/>
          <w:sz w:val="22"/>
          <w:szCs w:val="22"/>
        </w:rPr>
      </w:pPr>
    </w:p>
    <w:p w14:paraId="26624A8B" w14:textId="77777777" w:rsidR="009974C0" w:rsidRDefault="009974C0" w:rsidP="004A2783">
      <w:pPr>
        <w:spacing w:line="360" w:lineRule="auto"/>
        <w:jc w:val="both"/>
        <w:rPr>
          <w:rFonts w:ascii="Arial" w:hAnsi="Arial" w:cs="Arial"/>
          <w:sz w:val="22"/>
          <w:szCs w:val="22"/>
        </w:rPr>
      </w:pPr>
    </w:p>
    <w:p w14:paraId="23D26CD2" w14:textId="77777777" w:rsidR="005F7526" w:rsidRDefault="005F7526" w:rsidP="004A2783">
      <w:pPr>
        <w:spacing w:line="360" w:lineRule="auto"/>
        <w:jc w:val="both"/>
        <w:rPr>
          <w:rFonts w:ascii="Arial" w:hAnsi="Arial" w:cs="Arial"/>
          <w:sz w:val="22"/>
          <w:szCs w:val="22"/>
        </w:rPr>
      </w:pPr>
    </w:p>
    <w:p w14:paraId="5AA58237" w14:textId="77777777" w:rsidR="00611D7B" w:rsidRPr="009974C0" w:rsidRDefault="00611D7B" w:rsidP="00611D7B">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9974C0">
        <w:rPr>
          <w:rFonts w:asciiTheme="minorHAnsi" w:hAnsiTheme="minorHAnsi" w:cstheme="minorHAnsi"/>
          <w:b/>
          <w:color w:val="002060"/>
          <w:sz w:val="28"/>
          <w:szCs w:val="28"/>
        </w:rPr>
        <w:lastRenderedPageBreak/>
        <w:t xml:space="preserve">Safeguarding and Welfare Requirements: Equal Opportunities </w:t>
      </w:r>
    </w:p>
    <w:p w14:paraId="1A814E3A" w14:textId="77777777" w:rsidR="00611D7B" w:rsidRPr="009974C0" w:rsidRDefault="00611D7B" w:rsidP="00611D7B">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9974C0">
        <w:rPr>
          <w:rFonts w:asciiTheme="minorHAnsi" w:hAnsiTheme="minorHAnsi" w:cstheme="minorHAnsi"/>
          <w:color w:val="002060"/>
          <w:sz w:val="28"/>
          <w:szCs w:val="28"/>
        </w:rPr>
        <w:t xml:space="preserve">Providers must have and implement a policy, to promote equality of opportunity for children in their care, including support for children with special educational needs or disability.  </w:t>
      </w:r>
    </w:p>
    <w:p w14:paraId="6DA2BD2B" w14:textId="77777777" w:rsidR="00611D7B" w:rsidRPr="009974C0" w:rsidRDefault="00611D7B" w:rsidP="00611D7B">
      <w:pPr>
        <w:pBdr>
          <w:top w:val="single" w:sz="4" w:space="0"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173FFA02" w14:textId="77777777" w:rsidR="00611D7B" w:rsidRPr="009974C0" w:rsidRDefault="00611D7B" w:rsidP="004A2783">
      <w:pPr>
        <w:spacing w:line="360" w:lineRule="auto"/>
        <w:jc w:val="both"/>
        <w:rPr>
          <w:rFonts w:asciiTheme="minorHAnsi" w:hAnsiTheme="minorHAnsi" w:cstheme="minorHAnsi"/>
          <w:sz w:val="22"/>
          <w:szCs w:val="22"/>
        </w:rPr>
      </w:pPr>
    </w:p>
    <w:p w14:paraId="0C66DB0C" w14:textId="77777777" w:rsidR="00611D7B" w:rsidRPr="009974C0" w:rsidRDefault="00157FF9" w:rsidP="00157FF9">
      <w:pPr>
        <w:tabs>
          <w:tab w:val="center" w:pos="4890"/>
          <w:tab w:val="right" w:pos="9780"/>
        </w:tabs>
        <w:rPr>
          <w:rFonts w:asciiTheme="minorHAnsi" w:hAnsiTheme="minorHAnsi" w:cstheme="minorHAnsi"/>
          <w:b/>
          <w:color w:val="002060"/>
          <w:sz w:val="28"/>
          <w:szCs w:val="28"/>
        </w:rPr>
      </w:pPr>
      <w:r w:rsidRPr="009974C0">
        <w:rPr>
          <w:rFonts w:asciiTheme="minorHAnsi" w:hAnsiTheme="minorHAnsi" w:cstheme="minorHAnsi"/>
          <w:b/>
          <w:color w:val="002060"/>
          <w:sz w:val="28"/>
          <w:szCs w:val="28"/>
        </w:rPr>
        <w:tab/>
      </w:r>
      <w:r w:rsidR="00611D7B" w:rsidRPr="009974C0">
        <w:rPr>
          <w:rFonts w:asciiTheme="minorHAnsi" w:hAnsiTheme="minorHAnsi" w:cstheme="minorHAnsi"/>
          <w:b/>
          <w:color w:val="002060"/>
          <w:sz w:val="28"/>
          <w:szCs w:val="28"/>
        </w:rPr>
        <w:t>7.1 Valuing diversity and Promoting equality</w:t>
      </w:r>
      <w:r w:rsidRPr="009974C0">
        <w:rPr>
          <w:rFonts w:asciiTheme="minorHAnsi" w:hAnsiTheme="minorHAnsi" w:cstheme="minorHAnsi"/>
          <w:b/>
          <w:color w:val="002060"/>
          <w:sz w:val="28"/>
          <w:szCs w:val="28"/>
        </w:rPr>
        <w:tab/>
      </w:r>
    </w:p>
    <w:p w14:paraId="60EE174D" w14:textId="77777777" w:rsidR="004F68C9" w:rsidRPr="009974C0" w:rsidRDefault="004F68C9" w:rsidP="00611D7B">
      <w:pPr>
        <w:jc w:val="center"/>
        <w:rPr>
          <w:rFonts w:asciiTheme="minorHAnsi" w:hAnsiTheme="minorHAnsi" w:cstheme="minorHAnsi"/>
          <w:b/>
          <w:color w:val="002060"/>
          <w:sz w:val="28"/>
          <w:szCs w:val="28"/>
        </w:rPr>
      </w:pPr>
    </w:p>
    <w:p w14:paraId="2900CACD" w14:textId="77777777" w:rsidR="004F68C9" w:rsidRPr="009974C0" w:rsidRDefault="004F68C9" w:rsidP="004F68C9">
      <w:pPr>
        <w:rPr>
          <w:rFonts w:asciiTheme="minorHAnsi" w:hAnsiTheme="minorHAnsi" w:cstheme="minorHAnsi"/>
          <w:b/>
          <w:color w:val="002060"/>
          <w:sz w:val="28"/>
          <w:szCs w:val="28"/>
        </w:rPr>
      </w:pPr>
      <w:r w:rsidRPr="009974C0">
        <w:rPr>
          <w:rFonts w:asciiTheme="minorHAnsi" w:hAnsiTheme="minorHAnsi" w:cstheme="minorHAnsi"/>
          <w:b/>
          <w:color w:val="002060"/>
          <w:sz w:val="28"/>
          <w:szCs w:val="28"/>
        </w:rPr>
        <w:t>Policy Statement</w:t>
      </w:r>
    </w:p>
    <w:p w14:paraId="1E70EE8B" w14:textId="77777777" w:rsidR="004F68C9" w:rsidRPr="009974C0" w:rsidRDefault="004F68C9" w:rsidP="004F68C9">
      <w:pPr>
        <w:rPr>
          <w:rFonts w:asciiTheme="minorHAnsi" w:hAnsiTheme="minorHAnsi" w:cstheme="minorHAnsi"/>
          <w:b/>
          <w:color w:val="002060"/>
          <w:sz w:val="28"/>
          <w:szCs w:val="28"/>
        </w:rPr>
      </w:pPr>
    </w:p>
    <w:p w14:paraId="6D7C1CB1" w14:textId="64B3F851" w:rsidR="004F68C9" w:rsidRPr="009974C0" w:rsidRDefault="004F68C9" w:rsidP="004F68C9">
      <w:pPr>
        <w:spacing w:line="276" w:lineRule="auto"/>
        <w:rPr>
          <w:rFonts w:asciiTheme="minorHAnsi" w:hAnsiTheme="minorHAnsi" w:cstheme="minorHAnsi"/>
        </w:rPr>
      </w:pPr>
      <w:r w:rsidRPr="009974C0">
        <w:rPr>
          <w:rFonts w:asciiTheme="minorHAnsi" w:hAnsiTheme="minorHAnsi" w:cstheme="minorHAnsi"/>
        </w:rPr>
        <w:t xml:space="preserve">The </w:t>
      </w:r>
      <w:r w:rsidR="000875BC">
        <w:rPr>
          <w:rFonts w:asciiTheme="minorHAnsi" w:hAnsiTheme="minorHAnsi" w:cstheme="minorHAnsi"/>
        </w:rPr>
        <w:t>Early Years</w:t>
      </w:r>
      <w:r w:rsidRPr="009974C0">
        <w:rPr>
          <w:rFonts w:asciiTheme="minorHAnsi" w:hAnsiTheme="minorHAnsi" w:cstheme="minorHAnsi"/>
        </w:rPr>
        <w:t xml:space="preserve"> Learning Alliance is committed to helping pre-schools provide equality of opportunity for all children and families and take positive action to eliminate discrimination in all areas of work.  As a member of the </w:t>
      </w:r>
      <w:r w:rsidR="000875BC">
        <w:rPr>
          <w:rFonts w:asciiTheme="minorHAnsi" w:hAnsiTheme="minorHAnsi" w:cstheme="minorHAnsi"/>
        </w:rPr>
        <w:t xml:space="preserve">Early Years </w:t>
      </w:r>
      <w:r w:rsidRPr="009974C0">
        <w:rPr>
          <w:rFonts w:asciiTheme="minorHAnsi" w:hAnsiTheme="minorHAnsi" w:cstheme="minorHAnsi"/>
        </w:rPr>
        <w:t>Alliance, Busy Bees Pre-school works in accordance with all relevant legislation.</w:t>
      </w:r>
    </w:p>
    <w:p w14:paraId="4D65961B" w14:textId="77777777" w:rsidR="004F68C9" w:rsidRPr="009974C0" w:rsidRDefault="004F68C9" w:rsidP="004F68C9">
      <w:pPr>
        <w:spacing w:line="276" w:lineRule="auto"/>
        <w:rPr>
          <w:rFonts w:asciiTheme="minorHAnsi" w:hAnsiTheme="minorHAnsi" w:cstheme="minorHAnsi"/>
        </w:rPr>
      </w:pPr>
    </w:p>
    <w:p w14:paraId="4D3C618D" w14:textId="77777777" w:rsidR="003910A8" w:rsidRPr="009974C0" w:rsidRDefault="004F68C9" w:rsidP="004F68C9">
      <w:pPr>
        <w:spacing w:line="276" w:lineRule="auto"/>
        <w:rPr>
          <w:rFonts w:asciiTheme="minorHAnsi" w:hAnsiTheme="minorHAnsi" w:cstheme="minorHAnsi"/>
        </w:rPr>
      </w:pPr>
      <w:r w:rsidRPr="009974C0">
        <w:rPr>
          <w:rFonts w:asciiTheme="minorHAnsi" w:hAnsiTheme="minorHAnsi" w:cstheme="minorHAnsi"/>
        </w:rPr>
        <w:t xml:space="preserve">We recognise that children and their families come from diverse </w:t>
      </w:r>
      <w:r w:rsidR="003765A2" w:rsidRPr="009974C0">
        <w:rPr>
          <w:rFonts w:asciiTheme="minorHAnsi" w:hAnsiTheme="minorHAnsi" w:cstheme="minorHAnsi"/>
        </w:rPr>
        <w:t>backgrounds;</w:t>
      </w:r>
      <w:r w:rsidRPr="009974C0">
        <w:rPr>
          <w:rFonts w:asciiTheme="minorHAnsi" w:hAnsiTheme="minorHAnsi" w:cstheme="minorHAnsi"/>
        </w:rPr>
        <w:t xml:space="preserve"> all families have needs and values that arise from their social economic, ethnic and cultural or religious backgrounds. Busy Bees Preschool is committed to anti discriminatory practise to promote equality of opportunity and valuing </w:t>
      </w:r>
      <w:r w:rsidR="003765A2" w:rsidRPr="009974C0">
        <w:rPr>
          <w:rFonts w:asciiTheme="minorHAnsi" w:hAnsiTheme="minorHAnsi" w:cstheme="minorHAnsi"/>
        </w:rPr>
        <w:t>diversity for</w:t>
      </w:r>
      <w:r w:rsidRPr="009974C0">
        <w:rPr>
          <w:rFonts w:asciiTheme="minorHAnsi" w:hAnsiTheme="minorHAnsi" w:cstheme="minorHAnsi"/>
        </w:rPr>
        <w:t xml:space="preserve"> all children and families. </w:t>
      </w:r>
    </w:p>
    <w:p w14:paraId="20772C9A" w14:textId="77777777" w:rsidR="004F68C9" w:rsidRPr="009974C0" w:rsidRDefault="004F68C9" w:rsidP="004F68C9">
      <w:pPr>
        <w:spacing w:line="276" w:lineRule="auto"/>
        <w:rPr>
          <w:rFonts w:asciiTheme="minorHAnsi" w:hAnsiTheme="minorHAnsi" w:cstheme="minorHAnsi"/>
        </w:rPr>
      </w:pPr>
      <w:r w:rsidRPr="009974C0">
        <w:rPr>
          <w:rFonts w:asciiTheme="minorHAnsi" w:hAnsiTheme="minorHAnsi" w:cstheme="minorHAnsi"/>
        </w:rPr>
        <w:t>We aim to;</w:t>
      </w:r>
    </w:p>
    <w:p w14:paraId="16F6C346" w14:textId="77777777" w:rsidR="003765A2" w:rsidRPr="009974C0" w:rsidRDefault="004F68C9" w:rsidP="0006598E">
      <w:pPr>
        <w:pStyle w:val="ListParagraph"/>
        <w:numPr>
          <w:ilvl w:val="0"/>
          <w:numId w:val="1"/>
        </w:numPr>
        <w:spacing w:line="276" w:lineRule="auto"/>
        <w:rPr>
          <w:rFonts w:asciiTheme="minorHAnsi" w:hAnsiTheme="minorHAnsi" w:cstheme="minorHAnsi"/>
        </w:rPr>
      </w:pPr>
      <w:r w:rsidRPr="009974C0">
        <w:rPr>
          <w:rFonts w:asciiTheme="minorHAnsi" w:hAnsiTheme="minorHAnsi" w:cstheme="minorHAnsi"/>
        </w:rPr>
        <w:t xml:space="preserve">Provide a </w:t>
      </w:r>
      <w:r w:rsidR="00B8330A" w:rsidRPr="009974C0">
        <w:rPr>
          <w:rFonts w:asciiTheme="minorHAnsi" w:hAnsiTheme="minorHAnsi" w:cstheme="minorHAnsi"/>
        </w:rPr>
        <w:t xml:space="preserve">secure </w:t>
      </w:r>
      <w:r w:rsidR="003765A2" w:rsidRPr="009974C0">
        <w:rPr>
          <w:rFonts w:asciiTheme="minorHAnsi" w:hAnsiTheme="minorHAnsi" w:cstheme="minorHAnsi"/>
        </w:rPr>
        <w:t>and accessible environment in which all our children flourish and in which all contributions are considered and valued</w:t>
      </w:r>
    </w:p>
    <w:p w14:paraId="13AE182B" w14:textId="1DF08DBD" w:rsidR="004F68C9" w:rsidRPr="009974C0" w:rsidRDefault="003765A2" w:rsidP="0006598E">
      <w:pPr>
        <w:pStyle w:val="ListParagraph"/>
        <w:numPr>
          <w:ilvl w:val="0"/>
          <w:numId w:val="1"/>
        </w:numPr>
        <w:spacing w:line="276" w:lineRule="auto"/>
        <w:rPr>
          <w:rFonts w:asciiTheme="minorHAnsi" w:hAnsiTheme="minorHAnsi" w:cstheme="minorHAnsi"/>
        </w:rPr>
      </w:pPr>
      <w:r w:rsidRPr="009974C0">
        <w:rPr>
          <w:rFonts w:asciiTheme="minorHAnsi" w:hAnsiTheme="minorHAnsi" w:cstheme="minorHAnsi"/>
        </w:rPr>
        <w:t xml:space="preserve">Improve our knowledge and understanding </w:t>
      </w:r>
      <w:r w:rsidR="00D167BB" w:rsidRPr="009974C0">
        <w:rPr>
          <w:rFonts w:asciiTheme="minorHAnsi" w:hAnsiTheme="minorHAnsi" w:cstheme="minorHAnsi"/>
        </w:rPr>
        <w:t>of issues of anti-</w:t>
      </w:r>
      <w:r w:rsidRPr="009974C0">
        <w:rPr>
          <w:rFonts w:asciiTheme="minorHAnsi" w:hAnsiTheme="minorHAnsi" w:cstheme="minorHAnsi"/>
        </w:rPr>
        <w:t>discriminatory practise, promoting equality and valuing diversity</w:t>
      </w:r>
    </w:p>
    <w:p w14:paraId="18E1E4E4" w14:textId="77777777" w:rsidR="003765A2" w:rsidRPr="009974C0" w:rsidRDefault="003765A2" w:rsidP="0006598E">
      <w:pPr>
        <w:pStyle w:val="ListParagraph"/>
        <w:numPr>
          <w:ilvl w:val="0"/>
          <w:numId w:val="1"/>
        </w:numPr>
        <w:spacing w:line="276" w:lineRule="auto"/>
        <w:rPr>
          <w:rFonts w:asciiTheme="minorHAnsi" w:hAnsiTheme="minorHAnsi" w:cstheme="minorHAnsi"/>
        </w:rPr>
      </w:pPr>
      <w:r w:rsidRPr="009974C0">
        <w:rPr>
          <w:rFonts w:asciiTheme="minorHAnsi" w:hAnsiTheme="minorHAnsi" w:cstheme="minorHAnsi"/>
        </w:rPr>
        <w:t>Challenge and eliminate any discriminatory actions</w:t>
      </w:r>
    </w:p>
    <w:p w14:paraId="2D16CC4E" w14:textId="77777777" w:rsidR="003765A2" w:rsidRPr="009974C0" w:rsidRDefault="003765A2" w:rsidP="0006598E">
      <w:pPr>
        <w:pStyle w:val="ListParagraph"/>
        <w:numPr>
          <w:ilvl w:val="0"/>
          <w:numId w:val="1"/>
        </w:numPr>
        <w:spacing w:line="276" w:lineRule="auto"/>
        <w:rPr>
          <w:rFonts w:asciiTheme="minorHAnsi" w:hAnsiTheme="minorHAnsi" w:cstheme="minorHAnsi"/>
        </w:rPr>
      </w:pPr>
      <w:r w:rsidRPr="009974C0">
        <w:rPr>
          <w:rFonts w:asciiTheme="minorHAnsi" w:hAnsiTheme="minorHAnsi" w:cstheme="minorHAnsi"/>
        </w:rPr>
        <w:t>Ensure inclusion is a thread that runs through all of the activities and events of the preschool, and</w:t>
      </w:r>
    </w:p>
    <w:p w14:paraId="5EA89F21" w14:textId="77777777" w:rsidR="003765A2" w:rsidRPr="009974C0" w:rsidRDefault="003765A2" w:rsidP="0006598E">
      <w:pPr>
        <w:pStyle w:val="ListParagraph"/>
        <w:numPr>
          <w:ilvl w:val="0"/>
          <w:numId w:val="1"/>
        </w:numPr>
        <w:spacing w:line="276" w:lineRule="auto"/>
        <w:rPr>
          <w:rFonts w:asciiTheme="minorHAnsi" w:hAnsiTheme="minorHAnsi" w:cstheme="minorHAnsi"/>
        </w:rPr>
      </w:pPr>
      <w:r w:rsidRPr="009974C0">
        <w:rPr>
          <w:rFonts w:asciiTheme="minorHAnsi" w:hAnsiTheme="minorHAnsi" w:cstheme="minorHAnsi"/>
        </w:rPr>
        <w:t xml:space="preserve">Foster and encourage good relations between </w:t>
      </w:r>
      <w:r w:rsidR="003910A8" w:rsidRPr="009974C0">
        <w:rPr>
          <w:rFonts w:asciiTheme="minorHAnsi" w:hAnsiTheme="minorHAnsi" w:cstheme="minorHAnsi"/>
        </w:rPr>
        <w:t>all families</w:t>
      </w:r>
    </w:p>
    <w:p w14:paraId="05EDAA2E" w14:textId="77777777" w:rsidR="00D20913" w:rsidRPr="009974C0" w:rsidRDefault="00D20913" w:rsidP="00611D7B">
      <w:pPr>
        <w:rPr>
          <w:rFonts w:asciiTheme="minorHAnsi" w:hAnsiTheme="minorHAnsi" w:cstheme="minorHAnsi"/>
          <w:b/>
          <w:color w:val="002060"/>
        </w:rPr>
      </w:pPr>
    </w:p>
    <w:p w14:paraId="09A65D7D" w14:textId="77777777" w:rsidR="00611D7B" w:rsidRPr="009974C0" w:rsidRDefault="003910A8" w:rsidP="00611D7B">
      <w:pPr>
        <w:rPr>
          <w:rFonts w:asciiTheme="minorHAnsi" w:hAnsiTheme="minorHAnsi" w:cstheme="minorHAnsi"/>
          <w:b/>
          <w:color w:val="002060"/>
        </w:rPr>
      </w:pPr>
      <w:r w:rsidRPr="009974C0">
        <w:rPr>
          <w:rFonts w:asciiTheme="minorHAnsi" w:hAnsiTheme="minorHAnsi" w:cstheme="minorHAnsi"/>
          <w:b/>
          <w:color w:val="002060"/>
        </w:rPr>
        <w:t>Procedures</w:t>
      </w:r>
    </w:p>
    <w:p w14:paraId="4E5D2F6B" w14:textId="77777777" w:rsidR="003910A8" w:rsidRPr="009974C0" w:rsidRDefault="003910A8" w:rsidP="00611D7B">
      <w:pPr>
        <w:rPr>
          <w:rFonts w:asciiTheme="minorHAnsi" w:hAnsiTheme="minorHAnsi" w:cstheme="minorHAnsi"/>
          <w:b/>
          <w:color w:val="002060"/>
        </w:rPr>
      </w:pPr>
    </w:p>
    <w:p w14:paraId="67F0FFC0" w14:textId="77777777" w:rsidR="003910A8" w:rsidRPr="009974C0" w:rsidRDefault="003910A8" w:rsidP="00611D7B">
      <w:pPr>
        <w:rPr>
          <w:rFonts w:asciiTheme="minorHAnsi" w:hAnsiTheme="minorHAnsi" w:cstheme="minorHAnsi"/>
          <w:color w:val="002060"/>
        </w:rPr>
      </w:pPr>
      <w:r w:rsidRPr="009974C0">
        <w:rPr>
          <w:rFonts w:asciiTheme="minorHAnsi" w:hAnsiTheme="minorHAnsi" w:cstheme="minorHAnsi"/>
          <w:color w:val="002060"/>
        </w:rPr>
        <w:t>Admissions</w:t>
      </w:r>
    </w:p>
    <w:p w14:paraId="23904776" w14:textId="77777777" w:rsidR="003910A8" w:rsidRPr="009974C0" w:rsidRDefault="003910A8" w:rsidP="003910A8">
      <w:pPr>
        <w:rPr>
          <w:rFonts w:asciiTheme="minorHAnsi" w:hAnsiTheme="minorHAnsi" w:cstheme="minorHAnsi"/>
        </w:rPr>
      </w:pPr>
      <w:r w:rsidRPr="009974C0">
        <w:rPr>
          <w:rFonts w:asciiTheme="minorHAnsi" w:hAnsiTheme="minorHAnsi" w:cstheme="minorHAnsi"/>
        </w:rPr>
        <w:t xml:space="preserve">The pre-school is open to every family in the community.  Please refer to our </w:t>
      </w:r>
      <w:r w:rsidRPr="009974C0">
        <w:rPr>
          <w:rFonts w:asciiTheme="minorHAnsi" w:hAnsiTheme="minorHAnsi" w:cstheme="minorHAnsi"/>
          <w:color w:val="0000FF"/>
        </w:rPr>
        <w:t>Admissions Policy</w:t>
      </w:r>
      <w:r w:rsidRPr="009974C0">
        <w:rPr>
          <w:rFonts w:asciiTheme="minorHAnsi" w:hAnsiTheme="minorHAnsi" w:cstheme="minorHAnsi"/>
        </w:rPr>
        <w:t xml:space="preserve"> </w:t>
      </w:r>
      <w:r w:rsidR="00011543" w:rsidRPr="009974C0">
        <w:rPr>
          <w:rFonts w:asciiTheme="minorHAnsi" w:hAnsiTheme="minorHAnsi" w:cstheme="minorHAnsi"/>
        </w:rPr>
        <w:t xml:space="preserve">in section 8, Information and Records, </w:t>
      </w:r>
      <w:r w:rsidRPr="009974C0">
        <w:rPr>
          <w:rFonts w:asciiTheme="minorHAnsi" w:hAnsiTheme="minorHAnsi" w:cstheme="minorHAnsi"/>
        </w:rPr>
        <w:t>for further details.</w:t>
      </w:r>
    </w:p>
    <w:p w14:paraId="7112441E" w14:textId="77777777" w:rsidR="005D2FB8" w:rsidRPr="009974C0" w:rsidRDefault="005D2FB8" w:rsidP="003910A8">
      <w:pPr>
        <w:rPr>
          <w:rFonts w:asciiTheme="minorHAnsi" w:hAnsiTheme="minorHAnsi" w:cstheme="minorHAnsi"/>
        </w:rPr>
      </w:pPr>
    </w:p>
    <w:p w14:paraId="64CC3353" w14:textId="77777777" w:rsidR="005D2FB8" w:rsidRPr="009974C0" w:rsidRDefault="005203F7" w:rsidP="0006598E">
      <w:pPr>
        <w:pStyle w:val="ListParagraph"/>
        <w:numPr>
          <w:ilvl w:val="0"/>
          <w:numId w:val="2"/>
        </w:numPr>
        <w:rPr>
          <w:rFonts w:asciiTheme="minorHAnsi" w:hAnsiTheme="minorHAnsi" w:cstheme="minorHAnsi"/>
        </w:rPr>
      </w:pPr>
      <w:r w:rsidRPr="009974C0">
        <w:rPr>
          <w:rFonts w:asciiTheme="minorHAnsi" w:hAnsiTheme="minorHAnsi" w:cstheme="minorHAnsi"/>
        </w:rPr>
        <w:t>We base our A</w:t>
      </w:r>
      <w:r w:rsidR="005D2FB8" w:rsidRPr="009974C0">
        <w:rPr>
          <w:rFonts w:asciiTheme="minorHAnsi" w:hAnsiTheme="minorHAnsi" w:cstheme="minorHAnsi"/>
        </w:rPr>
        <w:t>dmissions Policy on a fair system</w:t>
      </w:r>
    </w:p>
    <w:p w14:paraId="08D9DDE2" w14:textId="77777777" w:rsidR="005D2FB8" w:rsidRPr="009974C0" w:rsidRDefault="005D2FB8" w:rsidP="0006598E">
      <w:pPr>
        <w:pStyle w:val="ListParagraph"/>
        <w:numPr>
          <w:ilvl w:val="0"/>
          <w:numId w:val="2"/>
        </w:numPr>
        <w:rPr>
          <w:rFonts w:asciiTheme="minorHAnsi" w:hAnsiTheme="minorHAnsi" w:cstheme="minorHAnsi"/>
        </w:rPr>
      </w:pPr>
      <w:r w:rsidRPr="009974C0">
        <w:rPr>
          <w:rFonts w:asciiTheme="minorHAnsi" w:hAnsiTheme="minorHAnsi" w:cstheme="minorHAnsi"/>
        </w:rPr>
        <w:t xml:space="preserve">We ensure that all parents are aware of our Valuing Diversity and Promoting Equality Policy through our </w:t>
      </w:r>
      <w:r w:rsidRPr="009974C0">
        <w:rPr>
          <w:rFonts w:asciiTheme="minorHAnsi" w:hAnsiTheme="minorHAnsi" w:cstheme="minorHAnsi"/>
          <w:i/>
        </w:rPr>
        <w:t>mission statement</w:t>
      </w:r>
      <w:r w:rsidRPr="009974C0">
        <w:rPr>
          <w:rFonts w:asciiTheme="minorHAnsi" w:hAnsiTheme="minorHAnsi" w:cstheme="minorHAnsi"/>
        </w:rPr>
        <w:t xml:space="preserve">  which is part of our prospectus and Registration pack</w:t>
      </w:r>
    </w:p>
    <w:p w14:paraId="2921DBB4" w14:textId="77777777" w:rsidR="00FF703F" w:rsidRPr="009974C0" w:rsidRDefault="00FF703F" w:rsidP="0006598E">
      <w:pPr>
        <w:pStyle w:val="ListParagraph"/>
        <w:numPr>
          <w:ilvl w:val="0"/>
          <w:numId w:val="2"/>
        </w:numPr>
        <w:rPr>
          <w:rFonts w:asciiTheme="minorHAnsi" w:hAnsiTheme="minorHAnsi" w:cstheme="minorHAnsi"/>
        </w:rPr>
      </w:pPr>
      <w:r w:rsidRPr="009974C0">
        <w:rPr>
          <w:rFonts w:asciiTheme="minorHAnsi" w:hAnsiTheme="minorHAnsi" w:cstheme="minorHAnsi"/>
        </w:rPr>
        <w:t>We do not discriminate against a child or their family on the following basis as defined in the Equality Act (2010)</w:t>
      </w:r>
    </w:p>
    <w:p w14:paraId="12F64F80"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lastRenderedPageBreak/>
        <w:t>Disability</w:t>
      </w:r>
    </w:p>
    <w:p w14:paraId="0E54A371"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Race</w:t>
      </w:r>
    </w:p>
    <w:p w14:paraId="600ED388"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Gender reassignment</w:t>
      </w:r>
    </w:p>
    <w:p w14:paraId="33D5EC10"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Religion or belief</w:t>
      </w:r>
    </w:p>
    <w:p w14:paraId="30CDEB9E"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Sex</w:t>
      </w:r>
    </w:p>
    <w:p w14:paraId="66D4E303"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Sexual orientation</w:t>
      </w:r>
    </w:p>
    <w:p w14:paraId="1015E965"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Age</w:t>
      </w:r>
    </w:p>
    <w:p w14:paraId="33A79279"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Pregnancy or maternity</w:t>
      </w:r>
    </w:p>
    <w:p w14:paraId="3EAAEA13" w14:textId="77777777" w:rsidR="00FF703F" w:rsidRPr="009974C0" w:rsidRDefault="00FF703F" w:rsidP="0006598E">
      <w:pPr>
        <w:pStyle w:val="ListParagraph"/>
        <w:numPr>
          <w:ilvl w:val="0"/>
          <w:numId w:val="2"/>
        </w:numPr>
        <w:ind w:left="1418" w:hanging="284"/>
        <w:rPr>
          <w:rFonts w:asciiTheme="minorHAnsi" w:hAnsiTheme="minorHAnsi" w:cstheme="minorHAnsi"/>
        </w:rPr>
      </w:pPr>
      <w:r w:rsidRPr="009974C0">
        <w:rPr>
          <w:rFonts w:asciiTheme="minorHAnsi" w:hAnsiTheme="minorHAnsi" w:cstheme="minorHAnsi"/>
        </w:rPr>
        <w:t>Marriage or civil partnerships</w:t>
      </w:r>
    </w:p>
    <w:p w14:paraId="3DE2A4A2" w14:textId="77777777" w:rsidR="00FF703F" w:rsidRPr="009974C0" w:rsidRDefault="00FF703F" w:rsidP="00FF703F">
      <w:pPr>
        <w:rPr>
          <w:rFonts w:asciiTheme="minorHAnsi" w:hAnsiTheme="minorHAnsi" w:cstheme="minorHAnsi"/>
        </w:rPr>
      </w:pPr>
    </w:p>
    <w:p w14:paraId="3AD2AA80" w14:textId="77777777" w:rsidR="00FB28FB" w:rsidRPr="009974C0" w:rsidRDefault="00FB28FB" w:rsidP="0006598E">
      <w:pPr>
        <w:pStyle w:val="ListParagraph"/>
        <w:numPr>
          <w:ilvl w:val="0"/>
          <w:numId w:val="2"/>
        </w:numPr>
        <w:rPr>
          <w:rFonts w:asciiTheme="minorHAnsi" w:hAnsiTheme="minorHAnsi" w:cstheme="minorHAnsi"/>
        </w:rPr>
      </w:pPr>
      <w:r w:rsidRPr="009974C0">
        <w:rPr>
          <w:rFonts w:asciiTheme="minorHAnsi" w:hAnsiTheme="minorHAnsi" w:cstheme="minorHAnsi"/>
        </w:rPr>
        <w:t>We wil</w:t>
      </w:r>
      <w:r w:rsidR="005F7526" w:rsidRPr="009974C0">
        <w:rPr>
          <w:rFonts w:asciiTheme="minorHAnsi" w:hAnsiTheme="minorHAnsi" w:cstheme="minorHAnsi"/>
        </w:rPr>
        <w:t>l develop an action plan/My Support</w:t>
      </w:r>
      <w:r w:rsidRPr="009974C0">
        <w:rPr>
          <w:rFonts w:asciiTheme="minorHAnsi" w:hAnsiTheme="minorHAnsi" w:cstheme="minorHAnsi"/>
        </w:rPr>
        <w:t xml:space="preserve"> Plan, along with parents and relevant professionals,  to ensure that children with impairments</w:t>
      </w:r>
      <w:r w:rsidR="00733482" w:rsidRPr="009974C0">
        <w:rPr>
          <w:rFonts w:asciiTheme="minorHAnsi" w:hAnsiTheme="minorHAnsi" w:cstheme="minorHAnsi"/>
        </w:rPr>
        <w:t xml:space="preserve"> and complex learning needs</w:t>
      </w:r>
      <w:r w:rsidRPr="009974C0">
        <w:rPr>
          <w:rFonts w:asciiTheme="minorHAnsi" w:hAnsiTheme="minorHAnsi" w:cstheme="minorHAnsi"/>
        </w:rPr>
        <w:t xml:space="preserve"> can participate successfully in the activities and the events offered by the preschool</w:t>
      </w:r>
    </w:p>
    <w:p w14:paraId="3EE3CD90" w14:textId="77777777" w:rsidR="00FB28FB" w:rsidRPr="009974C0" w:rsidRDefault="00FB28FB" w:rsidP="00FB28FB">
      <w:pPr>
        <w:pStyle w:val="ListParagraph"/>
        <w:rPr>
          <w:rFonts w:asciiTheme="minorHAnsi" w:hAnsiTheme="minorHAnsi" w:cstheme="minorHAnsi"/>
        </w:rPr>
      </w:pPr>
    </w:p>
    <w:p w14:paraId="4451D7B7" w14:textId="77777777" w:rsidR="00FB28FB" w:rsidRPr="009974C0" w:rsidRDefault="005203F7" w:rsidP="0006598E">
      <w:pPr>
        <w:pStyle w:val="ListParagraph"/>
        <w:numPr>
          <w:ilvl w:val="0"/>
          <w:numId w:val="2"/>
        </w:numPr>
        <w:rPr>
          <w:rFonts w:asciiTheme="minorHAnsi" w:hAnsiTheme="minorHAnsi" w:cstheme="minorHAnsi"/>
        </w:rPr>
      </w:pPr>
      <w:r w:rsidRPr="009974C0">
        <w:rPr>
          <w:rFonts w:asciiTheme="minorHAnsi" w:hAnsiTheme="minorHAnsi" w:cstheme="minorHAnsi"/>
        </w:rPr>
        <w:t>Displays of openly discriminating and possibly offensive materials, name calling, or threatening behaviour are unacceptable on, and around, the premises</w:t>
      </w:r>
      <w:r w:rsidR="00FB28FB" w:rsidRPr="009974C0">
        <w:rPr>
          <w:rFonts w:asciiTheme="minorHAnsi" w:hAnsiTheme="minorHAnsi" w:cstheme="minorHAnsi"/>
        </w:rPr>
        <w:t>,</w:t>
      </w:r>
      <w:r w:rsidRPr="009974C0">
        <w:rPr>
          <w:rFonts w:asciiTheme="minorHAnsi" w:hAnsiTheme="minorHAnsi" w:cstheme="minorHAnsi"/>
        </w:rPr>
        <w:t xml:space="preserve"> </w:t>
      </w:r>
      <w:r w:rsidR="00FB28FB" w:rsidRPr="009974C0">
        <w:rPr>
          <w:rFonts w:asciiTheme="minorHAnsi" w:hAnsiTheme="minorHAnsi" w:cstheme="minorHAnsi"/>
        </w:rPr>
        <w:t xml:space="preserve">by parents or staff members, </w:t>
      </w:r>
      <w:r w:rsidRPr="009974C0">
        <w:rPr>
          <w:rFonts w:asciiTheme="minorHAnsi" w:hAnsiTheme="minorHAnsi" w:cstheme="minorHAnsi"/>
        </w:rPr>
        <w:t xml:space="preserve">and will be deal with </w:t>
      </w:r>
      <w:r w:rsidR="00FB28FB" w:rsidRPr="009974C0">
        <w:rPr>
          <w:rFonts w:asciiTheme="minorHAnsi" w:hAnsiTheme="minorHAnsi" w:cstheme="minorHAnsi"/>
        </w:rPr>
        <w:t>in the strongest manner.</w:t>
      </w:r>
    </w:p>
    <w:p w14:paraId="12CD6F7C" w14:textId="77777777" w:rsidR="00FB28FB" w:rsidRPr="009974C0" w:rsidRDefault="00FB28FB" w:rsidP="00FB28FB">
      <w:pPr>
        <w:rPr>
          <w:rFonts w:asciiTheme="minorHAnsi" w:hAnsiTheme="minorHAnsi" w:cstheme="minorHAnsi"/>
        </w:rPr>
      </w:pPr>
    </w:p>
    <w:p w14:paraId="6E3AA004" w14:textId="77777777" w:rsidR="00FB28FB" w:rsidRPr="009974C0" w:rsidRDefault="00FB28FB" w:rsidP="00FB28FB">
      <w:pPr>
        <w:rPr>
          <w:rFonts w:asciiTheme="minorHAnsi" w:hAnsiTheme="minorHAnsi" w:cstheme="minorHAnsi"/>
          <w:color w:val="002060"/>
        </w:rPr>
      </w:pPr>
      <w:r w:rsidRPr="009974C0">
        <w:rPr>
          <w:rFonts w:asciiTheme="minorHAnsi" w:hAnsiTheme="minorHAnsi" w:cstheme="minorHAnsi"/>
          <w:color w:val="002060"/>
        </w:rPr>
        <w:t>Employment</w:t>
      </w:r>
    </w:p>
    <w:p w14:paraId="5A19AD97" w14:textId="77777777" w:rsidR="00A85692" w:rsidRPr="009974C0" w:rsidRDefault="00CC36DC" w:rsidP="0006598E">
      <w:pPr>
        <w:pStyle w:val="ListParagraph"/>
        <w:numPr>
          <w:ilvl w:val="0"/>
          <w:numId w:val="3"/>
        </w:numPr>
        <w:rPr>
          <w:rFonts w:asciiTheme="minorHAnsi" w:hAnsiTheme="minorHAnsi" w:cstheme="minorHAnsi"/>
        </w:rPr>
      </w:pPr>
      <w:r w:rsidRPr="009974C0">
        <w:rPr>
          <w:rFonts w:asciiTheme="minorHAnsi" w:hAnsiTheme="minorHAnsi" w:cstheme="minorHAnsi"/>
        </w:rPr>
        <w:t xml:space="preserve">When vacancies cannot be filled internally </w:t>
      </w:r>
      <w:r w:rsidR="005F24FF" w:rsidRPr="009974C0">
        <w:rPr>
          <w:rFonts w:asciiTheme="minorHAnsi" w:hAnsiTheme="minorHAnsi" w:cstheme="minorHAnsi"/>
        </w:rPr>
        <w:t xml:space="preserve">with a </w:t>
      </w:r>
      <w:r w:rsidRPr="009974C0">
        <w:rPr>
          <w:rFonts w:asciiTheme="minorHAnsi" w:hAnsiTheme="minorHAnsi" w:cstheme="minorHAnsi"/>
        </w:rPr>
        <w:t>suitable candidate</w:t>
      </w:r>
      <w:r w:rsidR="005F24FF" w:rsidRPr="009974C0">
        <w:rPr>
          <w:rFonts w:asciiTheme="minorHAnsi" w:hAnsiTheme="minorHAnsi" w:cstheme="minorHAnsi"/>
        </w:rPr>
        <w:t xml:space="preserve"> for the position</w:t>
      </w:r>
      <w:r w:rsidRPr="009974C0">
        <w:rPr>
          <w:rFonts w:asciiTheme="minorHAnsi" w:hAnsiTheme="minorHAnsi" w:cstheme="minorHAnsi"/>
        </w:rPr>
        <w:t xml:space="preserve">, </w:t>
      </w:r>
      <w:r w:rsidR="00A85692" w:rsidRPr="009974C0">
        <w:rPr>
          <w:rFonts w:asciiTheme="minorHAnsi" w:hAnsiTheme="minorHAnsi" w:cstheme="minorHAnsi"/>
        </w:rPr>
        <w:t>vacancies will be advertised.  The pre-school will appoint the best person for each job and will treat fairly all applicants for jobs and those appointed.  Commitment to implementing the group’s Equal Opportunities Policy will form part of the job description for all workers.</w:t>
      </w:r>
    </w:p>
    <w:p w14:paraId="262568AD" w14:textId="77777777" w:rsidR="005F24FF" w:rsidRDefault="002E34E9" w:rsidP="002E34E9">
      <w:pPr>
        <w:pStyle w:val="ListParagraph"/>
        <w:numPr>
          <w:ilvl w:val="0"/>
          <w:numId w:val="3"/>
        </w:numPr>
        <w:rPr>
          <w:rFonts w:asciiTheme="minorHAnsi" w:hAnsiTheme="minorHAnsi" w:cstheme="minorHAnsi"/>
        </w:rPr>
      </w:pPr>
      <w:r w:rsidRPr="009974C0">
        <w:rPr>
          <w:rFonts w:asciiTheme="minorHAnsi" w:hAnsiTheme="minorHAnsi" w:cstheme="minorHAnsi"/>
        </w:rPr>
        <w:t xml:space="preserve">The applicant who best meets the criteria will be offered the position, subject to </w:t>
      </w:r>
      <w:r w:rsidR="00D20913" w:rsidRPr="009974C0">
        <w:rPr>
          <w:rFonts w:asciiTheme="minorHAnsi" w:hAnsiTheme="minorHAnsi" w:cstheme="minorHAnsi"/>
        </w:rPr>
        <w:t xml:space="preserve">satisfactory </w:t>
      </w:r>
      <w:r w:rsidRPr="009974C0">
        <w:rPr>
          <w:rFonts w:asciiTheme="minorHAnsi" w:hAnsiTheme="minorHAnsi" w:cstheme="minorHAnsi"/>
        </w:rPr>
        <w:t xml:space="preserve">references and a clear DBS check </w:t>
      </w:r>
    </w:p>
    <w:p w14:paraId="042D8121" w14:textId="77777777" w:rsidR="009974C0" w:rsidRPr="009974C0" w:rsidRDefault="009974C0" w:rsidP="009974C0">
      <w:pPr>
        <w:pStyle w:val="ListParagraph"/>
        <w:rPr>
          <w:rFonts w:asciiTheme="minorHAnsi" w:hAnsiTheme="minorHAnsi" w:cstheme="minorHAnsi"/>
        </w:rPr>
      </w:pPr>
    </w:p>
    <w:p w14:paraId="60BF7F04" w14:textId="77777777" w:rsidR="002E34E9" w:rsidRPr="009974C0" w:rsidRDefault="005F24FF" w:rsidP="009974C0">
      <w:pPr>
        <w:pStyle w:val="ListParagraph"/>
        <w:ind w:hanging="720"/>
        <w:rPr>
          <w:rFonts w:asciiTheme="minorHAnsi" w:hAnsiTheme="minorHAnsi" w:cstheme="minorHAnsi"/>
        </w:rPr>
      </w:pPr>
      <w:r w:rsidRPr="009974C0">
        <w:rPr>
          <w:rFonts w:asciiTheme="minorHAnsi" w:hAnsiTheme="minorHAnsi" w:cstheme="minorHAnsi"/>
          <w:color w:val="002060"/>
        </w:rPr>
        <w:t>T</w:t>
      </w:r>
      <w:r w:rsidR="002E34E9" w:rsidRPr="009974C0">
        <w:rPr>
          <w:rFonts w:asciiTheme="minorHAnsi" w:hAnsiTheme="minorHAnsi" w:cstheme="minorHAnsi"/>
          <w:color w:val="002060"/>
        </w:rPr>
        <w:t>raining</w:t>
      </w:r>
    </w:p>
    <w:p w14:paraId="2D78A6DA" w14:textId="77777777" w:rsidR="002E34E9" w:rsidRPr="009974C0" w:rsidRDefault="00A06BFB" w:rsidP="0006598E">
      <w:pPr>
        <w:pStyle w:val="ListParagraph"/>
        <w:numPr>
          <w:ilvl w:val="0"/>
          <w:numId w:val="4"/>
        </w:numPr>
        <w:rPr>
          <w:rFonts w:asciiTheme="minorHAnsi" w:hAnsiTheme="minorHAnsi" w:cstheme="minorHAnsi"/>
        </w:rPr>
      </w:pPr>
      <w:r w:rsidRPr="009974C0">
        <w:rPr>
          <w:rFonts w:asciiTheme="minorHAnsi" w:hAnsiTheme="minorHAnsi" w:cstheme="minorHAnsi"/>
        </w:rPr>
        <w:t>We</w:t>
      </w:r>
      <w:r w:rsidR="007B5301" w:rsidRPr="009974C0">
        <w:rPr>
          <w:rFonts w:asciiTheme="minorHAnsi" w:hAnsiTheme="minorHAnsi" w:cstheme="minorHAnsi"/>
        </w:rPr>
        <w:t xml:space="preserve"> ensure all staff are confident and have full understanding of our Valuing Diversity and Promoting Equality Policy during the induction period.</w:t>
      </w:r>
    </w:p>
    <w:p w14:paraId="08A5D057" w14:textId="77777777" w:rsidR="007B5301" w:rsidRPr="009974C0" w:rsidRDefault="007B5301" w:rsidP="0006598E">
      <w:pPr>
        <w:pStyle w:val="ListParagraph"/>
        <w:numPr>
          <w:ilvl w:val="0"/>
          <w:numId w:val="4"/>
        </w:numPr>
        <w:rPr>
          <w:rFonts w:asciiTheme="minorHAnsi" w:hAnsiTheme="minorHAnsi" w:cstheme="minorHAnsi"/>
        </w:rPr>
      </w:pPr>
      <w:r w:rsidRPr="009974C0">
        <w:rPr>
          <w:rFonts w:asciiTheme="minorHAnsi" w:hAnsiTheme="minorHAnsi" w:cstheme="minorHAnsi"/>
        </w:rPr>
        <w:t>We review our practise to ensure that we fully implement this policy at all times.</w:t>
      </w:r>
    </w:p>
    <w:p w14:paraId="5C365699" w14:textId="77777777" w:rsidR="001320C9" w:rsidRPr="009974C0" w:rsidRDefault="001320C9" w:rsidP="001320C9">
      <w:pPr>
        <w:pStyle w:val="ListParagraph"/>
        <w:rPr>
          <w:rFonts w:asciiTheme="minorHAnsi" w:hAnsiTheme="minorHAnsi" w:cstheme="minorHAnsi"/>
        </w:rPr>
      </w:pPr>
    </w:p>
    <w:p w14:paraId="2BA4FFE1" w14:textId="77777777" w:rsidR="007B5301" w:rsidRPr="009974C0" w:rsidRDefault="001320C9" w:rsidP="007B5301">
      <w:pPr>
        <w:rPr>
          <w:rFonts w:asciiTheme="minorHAnsi" w:hAnsiTheme="minorHAnsi" w:cstheme="minorHAnsi"/>
          <w:color w:val="002060"/>
        </w:rPr>
      </w:pPr>
      <w:r w:rsidRPr="009974C0">
        <w:rPr>
          <w:rFonts w:asciiTheme="minorHAnsi" w:hAnsiTheme="minorHAnsi" w:cstheme="minorHAnsi"/>
          <w:color w:val="002060"/>
        </w:rPr>
        <w:t>Curriculum</w:t>
      </w:r>
    </w:p>
    <w:p w14:paraId="73F91B79" w14:textId="77777777" w:rsidR="001320C9" w:rsidRPr="009974C0" w:rsidRDefault="001320C9" w:rsidP="001320C9">
      <w:pPr>
        <w:rPr>
          <w:rFonts w:asciiTheme="minorHAnsi" w:hAnsiTheme="minorHAnsi" w:cstheme="minorHAnsi"/>
        </w:rPr>
      </w:pPr>
      <w:r w:rsidRPr="009974C0">
        <w:rPr>
          <w:rFonts w:asciiTheme="minorHAnsi" w:hAnsiTheme="minorHAnsi" w:cstheme="minorHAnsi"/>
        </w:rPr>
        <w:t>The curriculum offered at Busy Bees encourages all children to develop positive attitudes about themselves as well as to people who are different from themselves.</w:t>
      </w:r>
    </w:p>
    <w:p w14:paraId="369FEEC3" w14:textId="3487CDEC" w:rsidR="00327395" w:rsidRPr="009974C0" w:rsidRDefault="00834426" w:rsidP="001320C9">
      <w:pPr>
        <w:rPr>
          <w:rFonts w:asciiTheme="minorHAnsi" w:hAnsiTheme="minorHAnsi" w:cstheme="minorHAnsi"/>
        </w:rPr>
      </w:pPr>
      <w:r w:rsidRPr="009974C0">
        <w:rPr>
          <w:rFonts w:asciiTheme="minorHAnsi" w:hAnsiTheme="minorHAnsi" w:cstheme="minorHAnsi"/>
        </w:rPr>
        <w:t>Our premise</w:t>
      </w:r>
      <w:r w:rsidR="000875BC">
        <w:rPr>
          <w:rFonts w:asciiTheme="minorHAnsi" w:hAnsiTheme="minorHAnsi" w:cstheme="minorHAnsi"/>
        </w:rPr>
        <w:t>s</w:t>
      </w:r>
      <w:r w:rsidRPr="009974C0">
        <w:rPr>
          <w:rFonts w:asciiTheme="minorHAnsi" w:hAnsiTheme="minorHAnsi" w:cstheme="minorHAnsi"/>
        </w:rPr>
        <w:t xml:space="preserve"> </w:t>
      </w:r>
      <w:r w:rsidR="000875BC">
        <w:rPr>
          <w:rFonts w:asciiTheme="minorHAnsi" w:hAnsiTheme="minorHAnsi" w:cstheme="minorHAnsi"/>
        </w:rPr>
        <w:t>are</w:t>
      </w:r>
      <w:r w:rsidRPr="009974C0">
        <w:rPr>
          <w:rFonts w:asciiTheme="minorHAnsi" w:hAnsiTheme="minorHAnsi" w:cstheme="minorHAnsi"/>
        </w:rPr>
        <w:t xml:space="preserve"> as accessible as possible for all visitors and families. Busy Bees </w:t>
      </w:r>
      <w:r w:rsidR="00327395" w:rsidRPr="009974C0">
        <w:rPr>
          <w:rFonts w:asciiTheme="minorHAnsi" w:hAnsiTheme="minorHAnsi" w:cstheme="minorHAnsi"/>
        </w:rPr>
        <w:t>accommodate the needs of all children by;</w:t>
      </w:r>
    </w:p>
    <w:p w14:paraId="309787C8"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t>Making children feel welcome, valued and good about themselves and others</w:t>
      </w:r>
    </w:p>
    <w:p w14:paraId="4040CE6F"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t>Equal access to learning; adaptations and adjustments planned for if require to meet the needs of all children</w:t>
      </w:r>
    </w:p>
    <w:p w14:paraId="113C5CCE"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t>Recognising and supporting different learning styles</w:t>
      </w:r>
    </w:p>
    <w:p w14:paraId="53C11491"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t>Reflecting the diverse community in our resources</w:t>
      </w:r>
    </w:p>
    <w:p w14:paraId="313ECE53"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t>Avoiding stereotypes or derogatory images in our books and other materials</w:t>
      </w:r>
    </w:p>
    <w:p w14:paraId="517E2336"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t>Celebrating a range of celebrations and festivals to reflect the community</w:t>
      </w:r>
    </w:p>
    <w:p w14:paraId="6F19BF62"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lastRenderedPageBreak/>
        <w:t>Differentiating provision to meet the needs of children with special educational needs</w:t>
      </w:r>
      <w:r w:rsidR="00E219B6" w:rsidRPr="009974C0">
        <w:rPr>
          <w:rFonts w:asciiTheme="minorHAnsi" w:hAnsiTheme="minorHAnsi" w:cstheme="minorHAnsi"/>
        </w:rPr>
        <w:t xml:space="preserve"> and disabilities </w:t>
      </w:r>
    </w:p>
    <w:p w14:paraId="49CFFA9A" w14:textId="77777777" w:rsidR="00327395" w:rsidRPr="009974C0" w:rsidRDefault="00327395" w:rsidP="0006598E">
      <w:pPr>
        <w:pStyle w:val="ListParagraph"/>
        <w:numPr>
          <w:ilvl w:val="0"/>
          <w:numId w:val="5"/>
        </w:numPr>
        <w:rPr>
          <w:rFonts w:asciiTheme="minorHAnsi" w:hAnsiTheme="minorHAnsi" w:cstheme="minorHAnsi"/>
        </w:rPr>
      </w:pPr>
      <w:r w:rsidRPr="009974C0">
        <w:rPr>
          <w:rFonts w:asciiTheme="minorHAnsi" w:hAnsiTheme="minorHAnsi" w:cstheme="minorHAnsi"/>
        </w:rPr>
        <w:t xml:space="preserve">Helping children to understand that </w:t>
      </w:r>
      <w:r w:rsidR="00E219B6" w:rsidRPr="009974C0">
        <w:rPr>
          <w:rFonts w:asciiTheme="minorHAnsi" w:hAnsiTheme="minorHAnsi" w:cstheme="minorHAnsi"/>
        </w:rPr>
        <w:t xml:space="preserve">inappropriate </w:t>
      </w:r>
      <w:r w:rsidRPr="009974C0">
        <w:rPr>
          <w:rFonts w:asciiTheme="minorHAnsi" w:hAnsiTheme="minorHAnsi" w:cstheme="minorHAnsi"/>
        </w:rPr>
        <w:t xml:space="preserve">words and actions </w:t>
      </w:r>
      <w:r w:rsidR="00E219B6" w:rsidRPr="009974C0">
        <w:rPr>
          <w:rFonts w:asciiTheme="minorHAnsi" w:hAnsiTheme="minorHAnsi" w:cstheme="minorHAnsi"/>
        </w:rPr>
        <w:t>c</w:t>
      </w:r>
      <w:r w:rsidRPr="009974C0">
        <w:rPr>
          <w:rFonts w:asciiTheme="minorHAnsi" w:hAnsiTheme="minorHAnsi" w:cstheme="minorHAnsi"/>
        </w:rPr>
        <w:t>a</w:t>
      </w:r>
      <w:r w:rsidR="00E219B6" w:rsidRPr="009974C0">
        <w:rPr>
          <w:rFonts w:asciiTheme="minorHAnsi" w:hAnsiTheme="minorHAnsi" w:cstheme="minorHAnsi"/>
        </w:rPr>
        <w:t>n be hurtful to others; supporting children’s empathy and understanding of feelings</w:t>
      </w:r>
    </w:p>
    <w:p w14:paraId="4ACDC448" w14:textId="77777777" w:rsidR="00E219B6" w:rsidRPr="009974C0" w:rsidRDefault="00E219B6" w:rsidP="0006598E">
      <w:pPr>
        <w:pStyle w:val="ListParagraph"/>
        <w:numPr>
          <w:ilvl w:val="0"/>
          <w:numId w:val="5"/>
        </w:numPr>
        <w:rPr>
          <w:rFonts w:asciiTheme="minorHAnsi" w:hAnsiTheme="minorHAnsi" w:cstheme="minorHAnsi"/>
        </w:rPr>
      </w:pPr>
      <w:r w:rsidRPr="009974C0">
        <w:rPr>
          <w:rFonts w:asciiTheme="minorHAnsi" w:hAnsiTheme="minorHAnsi" w:cstheme="minorHAnsi"/>
        </w:rPr>
        <w:t>Ensuring that children with English as an additional language have access to the curriculum, through careful planning, liaising with families and the use of multilingual resources and visual props</w:t>
      </w:r>
    </w:p>
    <w:p w14:paraId="52EFCBEE" w14:textId="646FE78A" w:rsidR="00E24134" w:rsidRPr="009974C0" w:rsidRDefault="00E24134" w:rsidP="0006598E">
      <w:pPr>
        <w:pStyle w:val="ListParagraph"/>
        <w:numPr>
          <w:ilvl w:val="0"/>
          <w:numId w:val="5"/>
        </w:numPr>
        <w:rPr>
          <w:rFonts w:asciiTheme="minorHAnsi" w:hAnsiTheme="minorHAnsi" w:cstheme="minorHAnsi"/>
        </w:rPr>
      </w:pPr>
      <w:r w:rsidRPr="009974C0">
        <w:rPr>
          <w:rFonts w:asciiTheme="minorHAnsi" w:hAnsiTheme="minorHAnsi" w:cstheme="minorHAnsi"/>
        </w:rPr>
        <w:t>We complete a</w:t>
      </w:r>
      <w:r w:rsidR="00D167BB" w:rsidRPr="009974C0">
        <w:rPr>
          <w:rFonts w:asciiTheme="minorHAnsi" w:hAnsiTheme="minorHAnsi" w:cstheme="minorHAnsi"/>
        </w:rPr>
        <w:t>n</w:t>
      </w:r>
      <w:r w:rsidRPr="009974C0">
        <w:rPr>
          <w:rFonts w:asciiTheme="minorHAnsi" w:hAnsiTheme="minorHAnsi" w:cstheme="minorHAnsi"/>
        </w:rPr>
        <w:t xml:space="preserve"> EAL audit</w:t>
      </w:r>
      <w:r w:rsidR="00D167BB" w:rsidRPr="009974C0">
        <w:rPr>
          <w:rFonts w:asciiTheme="minorHAnsi" w:hAnsiTheme="minorHAnsi" w:cstheme="minorHAnsi"/>
        </w:rPr>
        <w:t>, and update</w:t>
      </w:r>
      <w:r w:rsidR="00B7782D">
        <w:rPr>
          <w:rFonts w:asciiTheme="minorHAnsi" w:hAnsiTheme="minorHAnsi" w:cstheme="minorHAnsi"/>
        </w:rPr>
        <w:t xml:space="preserve"> termly or </w:t>
      </w:r>
      <w:r w:rsidR="00D167BB" w:rsidRPr="009974C0">
        <w:rPr>
          <w:rFonts w:asciiTheme="minorHAnsi" w:hAnsiTheme="minorHAnsi" w:cstheme="minorHAnsi"/>
        </w:rPr>
        <w:t>when required,</w:t>
      </w:r>
      <w:r w:rsidRPr="009974C0">
        <w:rPr>
          <w:rFonts w:asciiTheme="minorHAnsi" w:hAnsiTheme="minorHAnsi" w:cstheme="minorHAnsi"/>
        </w:rPr>
        <w:t xml:space="preserve"> to ensure we value and meet the needs of all EAL children in the setting</w:t>
      </w:r>
    </w:p>
    <w:p w14:paraId="546F5821" w14:textId="77777777" w:rsidR="00E219B6" w:rsidRPr="009974C0" w:rsidRDefault="00E219B6" w:rsidP="0006598E">
      <w:pPr>
        <w:pStyle w:val="ListParagraph"/>
        <w:numPr>
          <w:ilvl w:val="0"/>
          <w:numId w:val="5"/>
        </w:numPr>
        <w:rPr>
          <w:rFonts w:asciiTheme="minorHAnsi" w:hAnsiTheme="minorHAnsi" w:cstheme="minorHAnsi"/>
        </w:rPr>
      </w:pPr>
      <w:r w:rsidRPr="009974C0">
        <w:rPr>
          <w:rFonts w:asciiTheme="minorHAnsi" w:hAnsiTheme="minorHAnsi" w:cstheme="minorHAnsi"/>
        </w:rPr>
        <w:t>Valuing children’s home languages in the setting; learning key phrases and words of importance to the child/family</w:t>
      </w:r>
    </w:p>
    <w:p w14:paraId="4E94CEB1" w14:textId="77777777" w:rsidR="006D2EB5" w:rsidRPr="009974C0" w:rsidRDefault="006D2EB5" w:rsidP="006D2EB5">
      <w:pPr>
        <w:rPr>
          <w:rFonts w:asciiTheme="minorHAnsi" w:hAnsiTheme="minorHAnsi" w:cstheme="minorHAnsi"/>
        </w:rPr>
      </w:pPr>
    </w:p>
    <w:p w14:paraId="3DCA3AF0" w14:textId="77777777" w:rsidR="006D2EB5" w:rsidRPr="009974C0" w:rsidRDefault="006D2EB5" w:rsidP="006D2EB5">
      <w:pPr>
        <w:rPr>
          <w:rFonts w:asciiTheme="minorHAnsi" w:hAnsiTheme="minorHAnsi" w:cstheme="minorHAnsi"/>
          <w:color w:val="002060"/>
        </w:rPr>
      </w:pPr>
      <w:r w:rsidRPr="009974C0">
        <w:rPr>
          <w:rFonts w:asciiTheme="minorHAnsi" w:hAnsiTheme="minorHAnsi" w:cstheme="minorHAnsi"/>
          <w:color w:val="002060"/>
        </w:rPr>
        <w:t>Food</w:t>
      </w:r>
    </w:p>
    <w:p w14:paraId="1243CC7A" w14:textId="77777777" w:rsidR="006D2EB5" w:rsidRPr="009974C0" w:rsidRDefault="006D2EB5" w:rsidP="0006598E">
      <w:pPr>
        <w:pStyle w:val="ListParagraph"/>
        <w:numPr>
          <w:ilvl w:val="0"/>
          <w:numId w:val="6"/>
        </w:numPr>
        <w:rPr>
          <w:rFonts w:asciiTheme="minorHAnsi" w:hAnsiTheme="minorHAnsi" w:cstheme="minorHAnsi"/>
        </w:rPr>
      </w:pPr>
      <w:r w:rsidRPr="009974C0">
        <w:rPr>
          <w:rFonts w:asciiTheme="minorHAnsi" w:hAnsiTheme="minorHAnsi" w:cstheme="minorHAnsi"/>
        </w:rPr>
        <w:t>We gather information from parents/carers in our registration pack to ensure that dietary requirements of children that arise from their medical, religious or cultural needs are met</w:t>
      </w:r>
    </w:p>
    <w:p w14:paraId="4E081C24" w14:textId="77777777" w:rsidR="00E24134" w:rsidRPr="009974C0" w:rsidRDefault="006D2EB5" w:rsidP="00E24134">
      <w:pPr>
        <w:pStyle w:val="ListParagraph"/>
        <w:numPr>
          <w:ilvl w:val="0"/>
          <w:numId w:val="6"/>
        </w:numPr>
        <w:rPr>
          <w:rFonts w:asciiTheme="minorHAnsi" w:hAnsiTheme="minorHAnsi" w:cstheme="minorHAnsi"/>
        </w:rPr>
      </w:pPr>
      <w:r w:rsidRPr="009974C0">
        <w:rPr>
          <w:rFonts w:asciiTheme="minorHAnsi" w:hAnsiTheme="minorHAnsi" w:cstheme="minorHAnsi"/>
        </w:rPr>
        <w:t>We help children to learn about a range of food and healthy eating</w:t>
      </w:r>
    </w:p>
    <w:p w14:paraId="282C7748" w14:textId="77777777" w:rsidR="006D2EB5" w:rsidRPr="009974C0" w:rsidRDefault="006D2EB5" w:rsidP="006D2EB5">
      <w:pPr>
        <w:rPr>
          <w:rFonts w:asciiTheme="minorHAnsi" w:hAnsiTheme="minorHAnsi" w:cstheme="minorHAnsi"/>
        </w:rPr>
      </w:pPr>
    </w:p>
    <w:p w14:paraId="4CE8D5B4" w14:textId="77777777" w:rsidR="006D2EB5" w:rsidRPr="009974C0" w:rsidRDefault="006D2EB5" w:rsidP="006D2EB5">
      <w:pPr>
        <w:rPr>
          <w:rFonts w:asciiTheme="minorHAnsi" w:hAnsiTheme="minorHAnsi" w:cstheme="minorHAnsi"/>
          <w:color w:val="002060"/>
        </w:rPr>
      </w:pPr>
      <w:r w:rsidRPr="009974C0">
        <w:rPr>
          <w:rFonts w:asciiTheme="minorHAnsi" w:hAnsiTheme="minorHAnsi" w:cstheme="minorHAnsi"/>
          <w:color w:val="002060"/>
        </w:rPr>
        <w:t>General</w:t>
      </w:r>
    </w:p>
    <w:p w14:paraId="1B5B3E59" w14:textId="77777777" w:rsidR="006D2EB5" w:rsidRPr="009974C0" w:rsidRDefault="006D2EB5" w:rsidP="0006598E">
      <w:pPr>
        <w:pStyle w:val="ListParagraph"/>
        <w:numPr>
          <w:ilvl w:val="0"/>
          <w:numId w:val="7"/>
        </w:numPr>
        <w:rPr>
          <w:rFonts w:asciiTheme="minorHAnsi" w:hAnsiTheme="minorHAnsi" w:cstheme="minorHAnsi"/>
          <w:i/>
          <w:color w:val="002060"/>
        </w:rPr>
      </w:pPr>
      <w:r w:rsidRPr="009974C0">
        <w:rPr>
          <w:rFonts w:asciiTheme="minorHAnsi" w:hAnsiTheme="minorHAnsi" w:cstheme="minorHAnsi"/>
        </w:rPr>
        <w:t xml:space="preserve">We encourage all families to take an active role in the Preschool; </w:t>
      </w:r>
      <w:r w:rsidRPr="009974C0">
        <w:rPr>
          <w:rFonts w:asciiTheme="minorHAnsi" w:hAnsiTheme="minorHAnsi" w:cstheme="minorHAnsi"/>
          <w:i/>
        </w:rPr>
        <w:t xml:space="preserve">see </w:t>
      </w:r>
      <w:r w:rsidR="000C456B" w:rsidRPr="009974C0">
        <w:rPr>
          <w:rFonts w:asciiTheme="minorHAnsi" w:hAnsiTheme="minorHAnsi" w:cstheme="minorHAnsi"/>
          <w:i/>
        </w:rPr>
        <w:t>Section 8- Information and Records policy; 8.3 Parental involvement</w:t>
      </w:r>
    </w:p>
    <w:p w14:paraId="16739BA6" w14:textId="77777777" w:rsidR="006D2EB5" w:rsidRPr="009974C0" w:rsidRDefault="006D2EB5" w:rsidP="0006598E">
      <w:pPr>
        <w:pStyle w:val="ListParagraph"/>
        <w:numPr>
          <w:ilvl w:val="0"/>
          <w:numId w:val="7"/>
        </w:numPr>
        <w:rPr>
          <w:rFonts w:asciiTheme="minorHAnsi" w:hAnsiTheme="minorHAnsi" w:cstheme="minorHAnsi"/>
          <w:color w:val="002060"/>
        </w:rPr>
      </w:pPr>
      <w:r w:rsidRPr="009974C0">
        <w:rPr>
          <w:rFonts w:asciiTheme="minorHAnsi" w:hAnsiTheme="minorHAnsi" w:cstheme="minorHAnsi"/>
        </w:rPr>
        <w:t>Families are encouraged to attend meetings regarding their children and also Committee meetings focusing on supporting the running of the setting</w:t>
      </w:r>
    </w:p>
    <w:p w14:paraId="6C26F56F" w14:textId="77777777" w:rsidR="006D2EB5" w:rsidRPr="009974C0" w:rsidRDefault="00723E17" w:rsidP="0006598E">
      <w:pPr>
        <w:pStyle w:val="ListParagraph"/>
        <w:numPr>
          <w:ilvl w:val="0"/>
          <w:numId w:val="7"/>
        </w:numPr>
        <w:rPr>
          <w:rFonts w:asciiTheme="minorHAnsi" w:hAnsiTheme="minorHAnsi" w:cstheme="minorHAnsi"/>
          <w:color w:val="002060"/>
        </w:rPr>
      </w:pPr>
      <w:r w:rsidRPr="009974C0">
        <w:rPr>
          <w:rFonts w:asciiTheme="minorHAnsi" w:hAnsiTheme="minorHAnsi" w:cstheme="minorHAnsi"/>
        </w:rPr>
        <w:t>We communicate with all main carers, including parents who may not live in the family home, in a number of ways including, written, verbal and email to ensure all carers are kept informed about preschool news, meetings and events</w:t>
      </w:r>
    </w:p>
    <w:p w14:paraId="2DA2A421" w14:textId="77777777" w:rsidR="00723E17" w:rsidRPr="009974C0" w:rsidRDefault="00723E17" w:rsidP="0006598E">
      <w:pPr>
        <w:pStyle w:val="ListParagraph"/>
        <w:numPr>
          <w:ilvl w:val="0"/>
          <w:numId w:val="7"/>
        </w:numPr>
        <w:rPr>
          <w:rFonts w:asciiTheme="minorHAnsi" w:hAnsiTheme="minorHAnsi" w:cstheme="minorHAnsi"/>
          <w:color w:val="002060"/>
        </w:rPr>
      </w:pPr>
      <w:r w:rsidRPr="009974C0">
        <w:rPr>
          <w:rFonts w:asciiTheme="minorHAnsi" w:hAnsiTheme="minorHAnsi" w:cstheme="minorHAnsi"/>
        </w:rPr>
        <w:t>We review our policies annually</w:t>
      </w:r>
      <w:r w:rsidR="00011543" w:rsidRPr="009974C0">
        <w:rPr>
          <w:rFonts w:asciiTheme="minorHAnsi" w:hAnsiTheme="minorHAnsi" w:cstheme="minorHAnsi"/>
        </w:rPr>
        <w:t xml:space="preserve"> or as required</w:t>
      </w:r>
      <w:r w:rsidRPr="009974C0">
        <w:rPr>
          <w:rFonts w:asciiTheme="minorHAnsi" w:hAnsiTheme="minorHAnsi" w:cstheme="minorHAnsi"/>
        </w:rPr>
        <w:t xml:space="preserve"> to ensure they </w:t>
      </w:r>
      <w:r w:rsidR="00E24134" w:rsidRPr="009974C0">
        <w:rPr>
          <w:rFonts w:asciiTheme="minorHAnsi" w:hAnsiTheme="minorHAnsi" w:cstheme="minorHAnsi"/>
        </w:rPr>
        <w:t>promote equality, inclusion and value diversity</w:t>
      </w:r>
    </w:p>
    <w:p w14:paraId="537F42C1" w14:textId="77777777" w:rsidR="006D2EB5" w:rsidRPr="009974C0" w:rsidRDefault="006D2EB5" w:rsidP="006D2EB5">
      <w:pPr>
        <w:rPr>
          <w:rFonts w:asciiTheme="minorHAnsi" w:hAnsiTheme="minorHAnsi" w:cstheme="minorHAnsi"/>
        </w:rPr>
      </w:pPr>
    </w:p>
    <w:p w14:paraId="5430CBDD" w14:textId="77777777" w:rsidR="00E219B6" w:rsidRPr="009974C0" w:rsidRDefault="00E219B6" w:rsidP="00E219B6">
      <w:pPr>
        <w:rPr>
          <w:rFonts w:asciiTheme="minorHAnsi" w:hAnsiTheme="minorHAnsi" w:cstheme="minorHAnsi"/>
        </w:rPr>
      </w:pPr>
      <w:r w:rsidRPr="009974C0">
        <w:rPr>
          <w:rFonts w:asciiTheme="minorHAnsi" w:hAnsiTheme="minorHAnsi" w:cstheme="minorHAnsi"/>
        </w:rPr>
        <w:t xml:space="preserve">   </w:t>
      </w:r>
    </w:p>
    <w:p w14:paraId="6F09D0BF" w14:textId="77777777" w:rsidR="00E24134" w:rsidRPr="009974C0" w:rsidRDefault="00E24134" w:rsidP="00E24134">
      <w:pPr>
        <w:rPr>
          <w:rFonts w:asciiTheme="minorHAnsi" w:hAnsiTheme="minorHAnsi" w:cstheme="minorHAnsi"/>
        </w:rPr>
      </w:pPr>
      <w:r w:rsidRPr="009974C0">
        <w:rPr>
          <w:rFonts w:asciiTheme="minorHAnsi" w:hAnsiTheme="minorHAnsi" w:cstheme="minorHAnsi"/>
        </w:rPr>
        <w:t>Legal Framework</w:t>
      </w:r>
    </w:p>
    <w:p w14:paraId="669A2C11" w14:textId="77777777" w:rsidR="00E24134" w:rsidRPr="009974C0" w:rsidRDefault="00E24134" w:rsidP="00E24134">
      <w:pPr>
        <w:rPr>
          <w:rFonts w:asciiTheme="minorHAnsi" w:hAnsiTheme="minorHAnsi" w:cstheme="minorHAnsi"/>
        </w:rPr>
      </w:pPr>
    </w:p>
    <w:p w14:paraId="43996B9B" w14:textId="77777777" w:rsidR="00E24134" w:rsidRPr="009974C0" w:rsidRDefault="00E24134" w:rsidP="00E24134">
      <w:pPr>
        <w:rPr>
          <w:rFonts w:asciiTheme="minorHAnsi" w:hAnsiTheme="minorHAnsi" w:cstheme="minorHAnsi"/>
        </w:rPr>
      </w:pPr>
      <w:r w:rsidRPr="009974C0">
        <w:rPr>
          <w:rFonts w:asciiTheme="minorHAnsi" w:hAnsiTheme="minorHAnsi" w:cstheme="minorHAnsi"/>
        </w:rPr>
        <w:t>The Equality Act 2010</w:t>
      </w:r>
    </w:p>
    <w:p w14:paraId="6FC1F492" w14:textId="77777777" w:rsidR="00E24134" w:rsidRPr="009974C0" w:rsidRDefault="00E24134" w:rsidP="00E24134">
      <w:pPr>
        <w:rPr>
          <w:rFonts w:asciiTheme="minorHAnsi" w:hAnsiTheme="minorHAnsi" w:cstheme="minorHAnsi"/>
        </w:rPr>
      </w:pPr>
      <w:r w:rsidRPr="009974C0">
        <w:rPr>
          <w:rFonts w:asciiTheme="minorHAnsi" w:hAnsiTheme="minorHAnsi" w:cstheme="minorHAnsi"/>
        </w:rPr>
        <w:t>Children’s Act 1989 &amp; 2004</w:t>
      </w:r>
    </w:p>
    <w:p w14:paraId="7ED06804" w14:textId="77777777" w:rsidR="006E4880" w:rsidRPr="009974C0" w:rsidRDefault="006E4880" w:rsidP="00E24134">
      <w:pPr>
        <w:rPr>
          <w:rFonts w:asciiTheme="minorHAnsi" w:hAnsiTheme="minorHAnsi" w:cstheme="minorHAnsi"/>
        </w:rPr>
      </w:pPr>
      <w:r w:rsidRPr="009974C0">
        <w:rPr>
          <w:rFonts w:asciiTheme="minorHAnsi" w:hAnsiTheme="minorHAnsi" w:cstheme="minorHAnsi"/>
        </w:rPr>
        <w:t>Children and Families Act 2014 with SEN Code of practise</w:t>
      </w:r>
    </w:p>
    <w:p w14:paraId="1C335FB6" w14:textId="77777777" w:rsidR="00E24134" w:rsidRPr="009974C0" w:rsidRDefault="00E24134" w:rsidP="00E24134">
      <w:pPr>
        <w:rPr>
          <w:rFonts w:asciiTheme="minorHAnsi" w:hAnsiTheme="minorHAnsi" w:cstheme="minorHAnsi"/>
        </w:rPr>
      </w:pPr>
    </w:p>
    <w:p w14:paraId="79EB7F23" w14:textId="77777777" w:rsidR="00E24134" w:rsidRPr="009974C0" w:rsidRDefault="00E24134" w:rsidP="00E24134">
      <w:pPr>
        <w:rPr>
          <w:rFonts w:asciiTheme="minorHAnsi" w:hAnsiTheme="minorHAnsi" w:cstheme="minorHAnsi"/>
        </w:rPr>
      </w:pPr>
    </w:p>
    <w:p w14:paraId="5A79607E" w14:textId="77777777" w:rsidR="00344059" w:rsidRPr="009974C0" w:rsidRDefault="00344059" w:rsidP="00E219B6">
      <w:pPr>
        <w:rPr>
          <w:rFonts w:asciiTheme="minorHAnsi" w:hAnsiTheme="minorHAnsi" w:cstheme="minorHAnsi"/>
        </w:rPr>
      </w:pPr>
    </w:p>
    <w:p w14:paraId="7D77A87F" w14:textId="77777777" w:rsidR="00834426" w:rsidRPr="009974C0" w:rsidRDefault="00834426" w:rsidP="001320C9">
      <w:pPr>
        <w:rPr>
          <w:rFonts w:asciiTheme="minorHAnsi" w:hAnsiTheme="minorHAnsi" w:cstheme="minorHAnsi"/>
        </w:rPr>
      </w:pPr>
    </w:p>
    <w:p w14:paraId="72881176" w14:textId="77777777" w:rsidR="001320C9" w:rsidRPr="009974C0" w:rsidRDefault="001320C9" w:rsidP="001320C9">
      <w:pPr>
        <w:rPr>
          <w:rFonts w:asciiTheme="minorHAnsi" w:hAnsiTheme="minorHAnsi" w:cstheme="minorHAnsi"/>
          <w:color w:val="002060"/>
        </w:rPr>
      </w:pPr>
    </w:p>
    <w:p w14:paraId="6912C97C" w14:textId="77777777" w:rsidR="00011543" w:rsidRDefault="00011543" w:rsidP="00DC1EC7">
      <w:pPr>
        <w:rPr>
          <w:rFonts w:asciiTheme="minorHAnsi" w:hAnsiTheme="minorHAnsi" w:cstheme="minorHAnsi"/>
        </w:rPr>
      </w:pPr>
    </w:p>
    <w:p w14:paraId="10C8905D" w14:textId="77777777" w:rsidR="009974C0" w:rsidRPr="009974C0" w:rsidRDefault="009974C0" w:rsidP="00DC1EC7">
      <w:pPr>
        <w:rPr>
          <w:rFonts w:asciiTheme="minorHAnsi" w:hAnsiTheme="minorHAnsi" w:cstheme="minorHAnsi"/>
          <w:sz w:val="22"/>
          <w:szCs w:val="22"/>
        </w:rPr>
      </w:pPr>
    </w:p>
    <w:p w14:paraId="7956EBFD" w14:textId="77777777" w:rsidR="00011543" w:rsidRPr="009974C0" w:rsidRDefault="00011543" w:rsidP="00DC1EC7">
      <w:pPr>
        <w:rPr>
          <w:rFonts w:asciiTheme="minorHAnsi" w:hAnsiTheme="minorHAnsi" w:cstheme="minorHAnsi"/>
          <w:sz w:val="22"/>
          <w:szCs w:val="22"/>
        </w:rPr>
      </w:pPr>
    </w:p>
    <w:p w14:paraId="16A84F8F" w14:textId="77777777" w:rsidR="006923E3" w:rsidRPr="009974C0" w:rsidRDefault="006923E3" w:rsidP="00DC1EC7">
      <w:pPr>
        <w:rPr>
          <w:rFonts w:asciiTheme="minorHAnsi" w:hAnsiTheme="minorHAnsi" w:cstheme="minorHAnsi"/>
          <w:sz w:val="22"/>
          <w:szCs w:val="22"/>
        </w:rPr>
      </w:pPr>
    </w:p>
    <w:p w14:paraId="5200E429" w14:textId="77777777" w:rsidR="006923E3" w:rsidRPr="009974C0" w:rsidRDefault="006923E3" w:rsidP="00DC1EC7">
      <w:pPr>
        <w:rPr>
          <w:rFonts w:asciiTheme="minorHAnsi" w:hAnsiTheme="minorHAnsi" w:cstheme="minorHAnsi"/>
          <w:sz w:val="22"/>
          <w:szCs w:val="22"/>
        </w:rPr>
      </w:pPr>
    </w:p>
    <w:p w14:paraId="073DD01D" w14:textId="77777777" w:rsidR="00DC1EC7" w:rsidRPr="009974C0" w:rsidRDefault="00DC1EC7" w:rsidP="00DC1EC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9974C0">
        <w:rPr>
          <w:rFonts w:asciiTheme="minorHAnsi" w:hAnsiTheme="minorHAnsi" w:cstheme="minorHAnsi"/>
          <w:color w:val="002060"/>
          <w:sz w:val="28"/>
          <w:szCs w:val="28"/>
        </w:rPr>
        <w:lastRenderedPageBreak/>
        <w:t>Safeguarding and Welfare Requirements: Equal Opportunities</w:t>
      </w:r>
    </w:p>
    <w:p w14:paraId="6965AC7E" w14:textId="77777777" w:rsidR="00DC1EC7" w:rsidRDefault="00DC1EC7" w:rsidP="00DC1EC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rPr>
      </w:pPr>
      <w:r w:rsidRPr="009974C0">
        <w:rPr>
          <w:rFonts w:asciiTheme="minorHAnsi" w:hAnsiTheme="minorHAnsi" w:cstheme="minorHAnsi"/>
          <w:color w:val="002060"/>
        </w:rPr>
        <w:t xml:space="preserve">Providers must implement a policy, and procedures to promote equality of opportunity for children in their care, including support for children with special educational needs or disabilities </w:t>
      </w:r>
    </w:p>
    <w:p w14:paraId="7C97544E" w14:textId="77777777" w:rsidR="009974C0" w:rsidRPr="009974C0" w:rsidRDefault="009974C0" w:rsidP="00DC1EC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rPr>
      </w:pPr>
    </w:p>
    <w:p w14:paraId="548A422D" w14:textId="77777777" w:rsidR="00DC1EC7" w:rsidRPr="009974C0" w:rsidRDefault="00DC1EC7" w:rsidP="00DC1EC7">
      <w:pPr>
        <w:rPr>
          <w:rFonts w:asciiTheme="minorHAnsi" w:hAnsiTheme="minorHAnsi" w:cstheme="minorHAnsi"/>
          <w:sz w:val="22"/>
          <w:szCs w:val="22"/>
        </w:rPr>
      </w:pPr>
    </w:p>
    <w:p w14:paraId="57198C57" w14:textId="77777777" w:rsidR="00DC1EC7" w:rsidRPr="009974C0" w:rsidRDefault="00DC1EC7" w:rsidP="00DC1EC7">
      <w:pPr>
        <w:jc w:val="both"/>
        <w:rPr>
          <w:rFonts w:asciiTheme="minorHAnsi" w:hAnsiTheme="minorHAnsi" w:cstheme="minorHAnsi"/>
          <w:b/>
          <w:color w:val="002060"/>
        </w:rPr>
      </w:pPr>
    </w:p>
    <w:p w14:paraId="0A29D733" w14:textId="77777777" w:rsidR="00DC1EC7" w:rsidRPr="009974C0" w:rsidRDefault="00DC1EC7" w:rsidP="00DC1EC7">
      <w:pPr>
        <w:jc w:val="center"/>
        <w:rPr>
          <w:rFonts w:asciiTheme="minorHAnsi" w:hAnsiTheme="minorHAnsi" w:cstheme="minorHAnsi"/>
          <w:b/>
          <w:color w:val="002060"/>
        </w:rPr>
      </w:pPr>
      <w:r w:rsidRPr="009974C0">
        <w:rPr>
          <w:rFonts w:asciiTheme="minorHAnsi" w:hAnsiTheme="minorHAnsi" w:cstheme="minorHAnsi"/>
          <w:b/>
          <w:color w:val="002060"/>
        </w:rPr>
        <w:t>7.2 Supporting Children with Special Educational Needs and Disabilities</w:t>
      </w:r>
    </w:p>
    <w:p w14:paraId="02318118" w14:textId="77777777" w:rsidR="00823873" w:rsidRPr="009974C0" w:rsidRDefault="00823873" w:rsidP="00823873">
      <w:pPr>
        <w:pStyle w:val="NormalWeb"/>
        <w:rPr>
          <w:rFonts w:asciiTheme="minorHAnsi" w:hAnsiTheme="minorHAnsi" w:cstheme="minorHAnsi"/>
          <w:color w:val="002060"/>
        </w:rPr>
      </w:pPr>
      <w:r w:rsidRPr="009974C0">
        <w:rPr>
          <w:rFonts w:asciiTheme="minorHAnsi" w:hAnsiTheme="minorHAnsi" w:cstheme="minorHAnsi"/>
          <w:color w:val="002060"/>
        </w:rPr>
        <w:t>Policy Statement</w:t>
      </w:r>
    </w:p>
    <w:p w14:paraId="403226B9" w14:textId="77777777" w:rsidR="00823873" w:rsidRPr="009974C0" w:rsidRDefault="00823873" w:rsidP="00823873">
      <w:pPr>
        <w:pStyle w:val="NormalWeb"/>
        <w:rPr>
          <w:rFonts w:asciiTheme="minorHAnsi" w:hAnsiTheme="minorHAnsi" w:cstheme="minorHAnsi"/>
        </w:rPr>
      </w:pPr>
      <w:r w:rsidRPr="009974C0">
        <w:rPr>
          <w:rFonts w:asciiTheme="minorHAnsi" w:hAnsiTheme="minorHAnsi" w:cstheme="minorHAnsi"/>
        </w:rPr>
        <w:t xml:space="preserve">We provide an environment in which all children are supported to reach their full potential. </w:t>
      </w:r>
    </w:p>
    <w:p w14:paraId="5F04591B" w14:textId="77777777" w:rsidR="00823873" w:rsidRPr="009974C0" w:rsidRDefault="00823873" w:rsidP="0006598E">
      <w:pPr>
        <w:numPr>
          <w:ilvl w:val="0"/>
          <w:numId w:val="8"/>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have regard for the </w:t>
      </w:r>
      <w:r w:rsidRPr="009974C0">
        <w:rPr>
          <w:rStyle w:val="HTMLAcronym"/>
          <w:rFonts w:asciiTheme="minorHAnsi" w:hAnsiTheme="minorHAnsi" w:cstheme="minorHAnsi"/>
        </w:rPr>
        <w:t>DfES</w:t>
      </w:r>
      <w:r w:rsidRPr="009974C0">
        <w:rPr>
          <w:rFonts w:asciiTheme="minorHAnsi" w:hAnsiTheme="minorHAnsi" w:cstheme="minorHAnsi"/>
        </w:rPr>
        <w:t xml:space="preserve"> Special Educational Needs Code of Practice and adhere to the Disability Discrimination Act which is combined into the Equality Act 2010. </w:t>
      </w:r>
    </w:p>
    <w:p w14:paraId="44DB3FBE" w14:textId="77777777" w:rsidR="00823873" w:rsidRPr="009974C0" w:rsidRDefault="00823873" w:rsidP="0006598E">
      <w:pPr>
        <w:numPr>
          <w:ilvl w:val="0"/>
          <w:numId w:val="8"/>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are inclusive for all children in our provision. </w:t>
      </w:r>
    </w:p>
    <w:p w14:paraId="2A293B2F" w14:textId="77777777" w:rsidR="00823873" w:rsidRPr="009974C0" w:rsidRDefault="00823873" w:rsidP="0006598E">
      <w:pPr>
        <w:numPr>
          <w:ilvl w:val="0"/>
          <w:numId w:val="8"/>
        </w:numPr>
        <w:spacing w:before="100" w:beforeAutospacing="1" w:after="100" w:afterAutospacing="1"/>
        <w:rPr>
          <w:rFonts w:asciiTheme="minorHAnsi" w:hAnsiTheme="minorHAnsi" w:cstheme="minorHAnsi"/>
        </w:rPr>
      </w:pPr>
      <w:r w:rsidRPr="009974C0">
        <w:rPr>
          <w:rFonts w:asciiTheme="minorHAnsi" w:hAnsiTheme="minorHAnsi" w:cstheme="minorHAnsi"/>
        </w:rPr>
        <w:t>Our key person system ensures that there is a consistent point of contact to help support parents and children and keep them informed of their child’s progress.</w:t>
      </w:r>
    </w:p>
    <w:p w14:paraId="0AD047C7" w14:textId="77777777" w:rsidR="00823873" w:rsidRPr="009974C0" w:rsidRDefault="00823873" w:rsidP="0006598E">
      <w:pPr>
        <w:numPr>
          <w:ilvl w:val="0"/>
          <w:numId w:val="8"/>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identify the specific needs of children with </w:t>
      </w:r>
      <w:r w:rsidRPr="009974C0">
        <w:rPr>
          <w:rStyle w:val="HTMLAcronym"/>
          <w:rFonts w:asciiTheme="minorHAnsi" w:hAnsiTheme="minorHAnsi" w:cstheme="minorHAnsi"/>
        </w:rPr>
        <w:t>SEN</w:t>
      </w:r>
      <w:r w:rsidRPr="009974C0">
        <w:rPr>
          <w:rFonts w:asciiTheme="minorHAnsi" w:hAnsiTheme="minorHAnsi" w:cstheme="minorHAnsi"/>
        </w:rPr>
        <w:t xml:space="preserve">/disabilities and meet those needs through a range of strategies. </w:t>
      </w:r>
    </w:p>
    <w:p w14:paraId="735E5EA1" w14:textId="77777777" w:rsidR="00823873" w:rsidRPr="009974C0" w:rsidRDefault="00823873" w:rsidP="0006598E">
      <w:pPr>
        <w:numPr>
          <w:ilvl w:val="0"/>
          <w:numId w:val="8"/>
        </w:numPr>
        <w:spacing w:before="100" w:beforeAutospacing="1" w:after="100" w:afterAutospacing="1"/>
        <w:rPr>
          <w:rFonts w:asciiTheme="minorHAnsi" w:hAnsiTheme="minorHAnsi" w:cstheme="minorHAnsi"/>
        </w:rPr>
      </w:pPr>
      <w:r w:rsidRPr="009974C0">
        <w:rPr>
          <w:rFonts w:asciiTheme="minorHAnsi" w:hAnsiTheme="minorHAnsi" w:cstheme="minorHAnsi"/>
        </w:rPr>
        <w:t>We work in pa</w:t>
      </w:r>
      <w:r w:rsidR="00D167BB" w:rsidRPr="009974C0">
        <w:rPr>
          <w:rFonts w:asciiTheme="minorHAnsi" w:hAnsiTheme="minorHAnsi" w:cstheme="minorHAnsi"/>
        </w:rPr>
        <w:t>rtnership with parents and outside</w:t>
      </w:r>
      <w:r w:rsidRPr="009974C0">
        <w:rPr>
          <w:rFonts w:asciiTheme="minorHAnsi" w:hAnsiTheme="minorHAnsi" w:cstheme="minorHAnsi"/>
        </w:rPr>
        <w:t xml:space="preserve"> agencies in meeting individual children’s needs. </w:t>
      </w:r>
    </w:p>
    <w:p w14:paraId="06612F51" w14:textId="77777777" w:rsidR="00823873" w:rsidRPr="009974C0" w:rsidRDefault="00823873" w:rsidP="0006598E">
      <w:pPr>
        <w:numPr>
          <w:ilvl w:val="0"/>
          <w:numId w:val="8"/>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monitor and review our practice and provision and, if necessary, make adjustments. </w:t>
      </w:r>
    </w:p>
    <w:p w14:paraId="5960EE65" w14:textId="77777777" w:rsidR="0071369C" w:rsidRPr="009974C0" w:rsidRDefault="0071369C" w:rsidP="0071369C">
      <w:pPr>
        <w:rPr>
          <w:rFonts w:asciiTheme="minorHAnsi" w:hAnsiTheme="minorHAnsi" w:cstheme="minorHAnsi"/>
          <w:b/>
          <w:color w:val="002060"/>
        </w:rPr>
      </w:pPr>
    </w:p>
    <w:p w14:paraId="76A68CD4" w14:textId="77777777" w:rsidR="00DC1EC7" w:rsidRPr="009974C0" w:rsidRDefault="00823873" w:rsidP="00DC1EC7">
      <w:pPr>
        <w:rPr>
          <w:rFonts w:asciiTheme="minorHAnsi" w:hAnsiTheme="minorHAnsi" w:cstheme="minorHAnsi"/>
          <w:color w:val="002060"/>
        </w:rPr>
      </w:pPr>
      <w:r w:rsidRPr="009974C0">
        <w:rPr>
          <w:rFonts w:asciiTheme="minorHAnsi" w:hAnsiTheme="minorHAnsi" w:cstheme="minorHAnsi"/>
          <w:color w:val="002060"/>
        </w:rPr>
        <w:t xml:space="preserve">Procedures </w:t>
      </w:r>
    </w:p>
    <w:p w14:paraId="6E758FAF"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designate a member of staff to be </w:t>
      </w:r>
      <w:r w:rsidRPr="009974C0">
        <w:rPr>
          <w:rStyle w:val="HTMLAcronym"/>
          <w:rFonts w:asciiTheme="minorHAnsi" w:hAnsiTheme="minorHAnsi" w:cstheme="minorHAnsi"/>
        </w:rPr>
        <w:t>SENCO</w:t>
      </w:r>
      <w:r w:rsidRPr="009974C0">
        <w:rPr>
          <w:rFonts w:asciiTheme="minorHAnsi" w:hAnsiTheme="minorHAnsi" w:cstheme="minorHAnsi"/>
        </w:rPr>
        <w:t xml:space="preserve"> and give his/her name to parents. </w:t>
      </w:r>
      <w:r w:rsidRPr="003E4D82">
        <w:rPr>
          <w:rFonts w:asciiTheme="minorHAnsi" w:hAnsiTheme="minorHAnsi" w:cstheme="minorHAnsi"/>
          <w:bCs/>
        </w:rPr>
        <w:t xml:space="preserve">Our </w:t>
      </w:r>
      <w:r w:rsidRPr="003E4D82">
        <w:rPr>
          <w:rStyle w:val="HTMLAcronym"/>
          <w:rFonts w:asciiTheme="minorHAnsi" w:hAnsiTheme="minorHAnsi" w:cstheme="minorHAnsi"/>
          <w:bCs/>
        </w:rPr>
        <w:t>SENCO</w:t>
      </w:r>
      <w:r w:rsidRPr="003E4D82">
        <w:rPr>
          <w:rFonts w:asciiTheme="minorHAnsi" w:hAnsiTheme="minorHAnsi" w:cstheme="minorHAnsi"/>
          <w:bCs/>
        </w:rPr>
        <w:t xml:space="preserve"> is Nikki Dawkins. Room leaders oversee implementation of support for children</w:t>
      </w:r>
      <w:r w:rsidRPr="009974C0">
        <w:rPr>
          <w:rFonts w:asciiTheme="minorHAnsi" w:hAnsiTheme="minorHAnsi" w:cstheme="minorHAnsi"/>
        </w:rPr>
        <w:t xml:space="preserve"> with SEN in each room.</w:t>
      </w:r>
    </w:p>
    <w:p w14:paraId="2F16115B" w14:textId="3EC54DB1"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provide a statement </w:t>
      </w:r>
      <w:r w:rsidR="003E4D82">
        <w:rPr>
          <w:rFonts w:asciiTheme="minorHAnsi" w:hAnsiTheme="minorHAnsi" w:cstheme="minorHAnsi"/>
        </w:rPr>
        <w:t>detailing</w:t>
      </w:r>
      <w:r w:rsidRPr="009974C0">
        <w:rPr>
          <w:rFonts w:asciiTheme="minorHAnsi" w:hAnsiTheme="minorHAnsi" w:cstheme="minorHAnsi"/>
        </w:rPr>
        <w:t xml:space="preserve"> how we provide for children with </w:t>
      </w:r>
      <w:r w:rsidRPr="009974C0">
        <w:rPr>
          <w:rStyle w:val="HTMLAcronym"/>
          <w:rFonts w:asciiTheme="minorHAnsi" w:hAnsiTheme="minorHAnsi" w:cstheme="minorHAnsi"/>
        </w:rPr>
        <w:t>SEN</w:t>
      </w:r>
      <w:r w:rsidRPr="009974C0">
        <w:rPr>
          <w:rFonts w:asciiTheme="minorHAnsi" w:hAnsiTheme="minorHAnsi" w:cstheme="minorHAnsi"/>
        </w:rPr>
        <w:t xml:space="preserve">/disabilities. </w:t>
      </w:r>
    </w:p>
    <w:p w14:paraId="7CA48F5F"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ensure that the provision for children with </w:t>
      </w:r>
      <w:r w:rsidRPr="009974C0">
        <w:rPr>
          <w:rStyle w:val="HTMLAcronym"/>
          <w:rFonts w:asciiTheme="minorHAnsi" w:hAnsiTheme="minorHAnsi" w:cstheme="minorHAnsi"/>
        </w:rPr>
        <w:t>SEN</w:t>
      </w:r>
      <w:r w:rsidRPr="009974C0">
        <w:rPr>
          <w:rFonts w:asciiTheme="minorHAnsi" w:hAnsiTheme="minorHAnsi" w:cstheme="minorHAnsi"/>
        </w:rPr>
        <w:t xml:space="preserve">/disabilities is the responsibility of all members of the setting. </w:t>
      </w:r>
    </w:p>
    <w:p w14:paraId="501D1C02"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ensure that our inclusive admissions practice ensures equality of access and opportunity. </w:t>
      </w:r>
    </w:p>
    <w:p w14:paraId="07C8532B"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We ensure that our physical environment is as far as possible suitable for children with disabilities. A risk assessment</w:t>
      </w:r>
      <w:r w:rsidR="00733482" w:rsidRPr="009974C0">
        <w:rPr>
          <w:rFonts w:asciiTheme="minorHAnsi" w:hAnsiTheme="minorHAnsi" w:cstheme="minorHAnsi"/>
        </w:rPr>
        <w:t xml:space="preserve"> or </w:t>
      </w:r>
      <w:r w:rsidR="003B70A4" w:rsidRPr="009974C0">
        <w:rPr>
          <w:rFonts w:asciiTheme="minorHAnsi" w:hAnsiTheme="minorHAnsi" w:cstheme="minorHAnsi"/>
        </w:rPr>
        <w:t>learning</w:t>
      </w:r>
      <w:r w:rsidR="00733482" w:rsidRPr="009974C0">
        <w:rPr>
          <w:rFonts w:asciiTheme="minorHAnsi" w:hAnsiTheme="minorHAnsi" w:cstheme="minorHAnsi"/>
        </w:rPr>
        <w:t xml:space="preserve"> plan</w:t>
      </w:r>
      <w:r w:rsidRPr="009974C0">
        <w:rPr>
          <w:rFonts w:asciiTheme="minorHAnsi" w:hAnsiTheme="minorHAnsi" w:cstheme="minorHAnsi"/>
        </w:rPr>
        <w:t xml:space="preserve"> for each child with SEN is completed upon admission into pre-school or as appropriate when a child has been identified as having a special need.</w:t>
      </w:r>
    </w:p>
    <w:p w14:paraId="2B2B5551"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In accordance with the Disability Discrimination Act, we will endeavour to make ‘reasonable adjustments’ for disabled children.  Disabled children will not be treated ‘less favourably’.</w:t>
      </w:r>
    </w:p>
    <w:p w14:paraId="3874BCD9"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work closely with parents of children with </w:t>
      </w:r>
      <w:r w:rsidRPr="009974C0">
        <w:rPr>
          <w:rStyle w:val="HTMLAcronym"/>
          <w:rFonts w:asciiTheme="minorHAnsi" w:hAnsiTheme="minorHAnsi" w:cstheme="minorHAnsi"/>
        </w:rPr>
        <w:t>SEN</w:t>
      </w:r>
      <w:r w:rsidRPr="009974C0">
        <w:rPr>
          <w:rFonts w:asciiTheme="minorHAnsi" w:hAnsiTheme="minorHAnsi" w:cstheme="minorHAnsi"/>
        </w:rPr>
        <w:t>/disabilities to create and maintain a positive partnership to ensure that their needs are met and they can be included in the life of the setting as fully as possible.</w:t>
      </w:r>
    </w:p>
    <w:p w14:paraId="717DA20D"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ensure that parents are informed at all stages of the identification, assessment, planning, provision and review of their children’s education.  They will be involved with the </w:t>
      </w:r>
      <w:r w:rsidRPr="009974C0">
        <w:rPr>
          <w:rFonts w:asciiTheme="minorHAnsi" w:hAnsiTheme="minorHAnsi" w:cstheme="minorHAnsi"/>
        </w:rPr>
        <w:lastRenderedPageBreak/>
        <w:t>implemen</w:t>
      </w:r>
      <w:r w:rsidR="00733482" w:rsidRPr="009974C0">
        <w:rPr>
          <w:rFonts w:asciiTheme="minorHAnsi" w:hAnsiTheme="minorHAnsi" w:cstheme="minorHAnsi"/>
        </w:rPr>
        <w:t>tation of</w:t>
      </w:r>
      <w:r w:rsidR="00DB0AE2" w:rsidRPr="009974C0">
        <w:rPr>
          <w:rFonts w:asciiTheme="minorHAnsi" w:hAnsiTheme="minorHAnsi" w:cstheme="minorHAnsi"/>
        </w:rPr>
        <w:t xml:space="preserve"> Individual Education Plans</w:t>
      </w:r>
      <w:r w:rsidRPr="009974C0">
        <w:rPr>
          <w:rFonts w:asciiTheme="minorHAnsi" w:hAnsiTheme="minorHAnsi" w:cstheme="minorHAnsi"/>
        </w:rPr>
        <w:t xml:space="preserve"> </w:t>
      </w:r>
      <w:r w:rsidR="00AB3594" w:rsidRPr="009974C0">
        <w:rPr>
          <w:rFonts w:asciiTheme="minorHAnsi" w:hAnsiTheme="minorHAnsi" w:cstheme="minorHAnsi"/>
        </w:rPr>
        <w:t>when at</w:t>
      </w:r>
      <w:r w:rsidRPr="009974C0">
        <w:rPr>
          <w:rFonts w:asciiTheme="minorHAnsi" w:hAnsiTheme="minorHAnsi" w:cstheme="minorHAnsi"/>
        </w:rPr>
        <w:t xml:space="preserve"> </w:t>
      </w:r>
      <w:r w:rsidR="00AB3594" w:rsidRPr="009974C0">
        <w:rPr>
          <w:rFonts w:asciiTheme="minorHAnsi" w:hAnsiTheme="minorHAnsi" w:cstheme="minorHAnsi"/>
        </w:rPr>
        <w:t>Sen Support</w:t>
      </w:r>
      <w:r w:rsidRPr="009974C0">
        <w:rPr>
          <w:rFonts w:asciiTheme="minorHAnsi" w:hAnsiTheme="minorHAnsi" w:cstheme="minorHAnsi"/>
        </w:rPr>
        <w:t>, and in the reviewing process of these targets.</w:t>
      </w:r>
    </w:p>
    <w:p w14:paraId="7BBEC906"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provide parents with information on sources of independent advice and support. </w:t>
      </w:r>
    </w:p>
    <w:p w14:paraId="6132F891"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liaise with other professionals involved with children with </w:t>
      </w:r>
      <w:r w:rsidRPr="009974C0">
        <w:rPr>
          <w:rStyle w:val="HTMLAcronym"/>
          <w:rFonts w:asciiTheme="minorHAnsi" w:hAnsiTheme="minorHAnsi" w:cstheme="minorHAnsi"/>
        </w:rPr>
        <w:t>SEN</w:t>
      </w:r>
      <w:r w:rsidRPr="009974C0">
        <w:rPr>
          <w:rFonts w:asciiTheme="minorHAnsi" w:hAnsiTheme="minorHAnsi" w:cstheme="minorHAnsi"/>
        </w:rPr>
        <w:t xml:space="preserve">/disabilities and their families, including transfer arrangements to other settings and schools. </w:t>
      </w:r>
    </w:p>
    <w:p w14:paraId="7B76C995" w14:textId="77777777" w:rsidR="00823873" w:rsidRPr="009974C0" w:rsidRDefault="0001154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We use a</w:t>
      </w:r>
      <w:r w:rsidR="00823873" w:rsidRPr="009974C0">
        <w:rPr>
          <w:rFonts w:asciiTheme="minorHAnsi" w:hAnsiTheme="minorHAnsi" w:cstheme="minorHAnsi"/>
        </w:rPr>
        <w:t xml:space="preserve"> graduated response system for identifying, assessing and responding to childr</w:t>
      </w:r>
      <w:r w:rsidR="00AB3594" w:rsidRPr="009974C0">
        <w:rPr>
          <w:rFonts w:asciiTheme="minorHAnsi" w:hAnsiTheme="minorHAnsi" w:cstheme="minorHAnsi"/>
        </w:rPr>
        <w:t>en’s special educational needs; more details can be found in the Setting Offer.</w:t>
      </w:r>
    </w:p>
    <w:p w14:paraId="17206373" w14:textId="77777777" w:rsidR="00AB3594"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use a system of planning, implementing, monitoring, </w:t>
      </w:r>
      <w:r w:rsidR="00B81CFC" w:rsidRPr="009974C0">
        <w:rPr>
          <w:rFonts w:asciiTheme="minorHAnsi" w:hAnsiTheme="minorHAnsi" w:cstheme="minorHAnsi"/>
        </w:rPr>
        <w:t>evaluating and</w:t>
      </w:r>
      <w:r w:rsidRPr="009974C0">
        <w:rPr>
          <w:rFonts w:asciiTheme="minorHAnsi" w:hAnsiTheme="minorHAnsi" w:cstheme="minorHAnsi"/>
        </w:rPr>
        <w:t xml:space="preserve"> reviewing </w:t>
      </w:r>
      <w:r w:rsidR="00011543" w:rsidRPr="009974C0">
        <w:rPr>
          <w:rFonts w:asciiTheme="minorHAnsi" w:hAnsiTheme="minorHAnsi" w:cstheme="minorHAnsi"/>
        </w:rPr>
        <w:t>Individual Education</w:t>
      </w:r>
      <w:r w:rsidR="003B70A4" w:rsidRPr="009974C0">
        <w:rPr>
          <w:rFonts w:asciiTheme="minorHAnsi" w:hAnsiTheme="minorHAnsi" w:cstheme="minorHAnsi"/>
        </w:rPr>
        <w:t xml:space="preserve"> &amp; </w:t>
      </w:r>
      <w:r w:rsidR="00733482" w:rsidRPr="009974C0">
        <w:rPr>
          <w:rStyle w:val="HTMLAcronym"/>
          <w:rFonts w:asciiTheme="minorHAnsi" w:hAnsiTheme="minorHAnsi" w:cstheme="minorHAnsi"/>
        </w:rPr>
        <w:t xml:space="preserve">Support Plans </w:t>
      </w:r>
      <w:r w:rsidRPr="009974C0">
        <w:rPr>
          <w:rFonts w:asciiTheme="minorHAnsi" w:hAnsiTheme="minorHAnsi" w:cstheme="minorHAnsi"/>
        </w:rPr>
        <w:t xml:space="preserve">for children with </w:t>
      </w:r>
      <w:r w:rsidRPr="009974C0">
        <w:rPr>
          <w:rStyle w:val="HTMLAcronym"/>
          <w:rFonts w:asciiTheme="minorHAnsi" w:hAnsiTheme="minorHAnsi" w:cstheme="minorHAnsi"/>
        </w:rPr>
        <w:t>SEN</w:t>
      </w:r>
      <w:r w:rsidRPr="009974C0">
        <w:rPr>
          <w:rFonts w:asciiTheme="minorHAnsi" w:hAnsiTheme="minorHAnsi" w:cstheme="minorHAnsi"/>
        </w:rPr>
        <w:t xml:space="preserve">/disabilities. </w:t>
      </w:r>
    </w:p>
    <w:p w14:paraId="5093F23E" w14:textId="77777777" w:rsidR="00823873" w:rsidRPr="009974C0" w:rsidRDefault="00AB3594"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provide a broad and balanced curriculum for all children including those with </w:t>
      </w:r>
      <w:r w:rsidRPr="009974C0">
        <w:rPr>
          <w:rStyle w:val="HTMLAcronym"/>
          <w:rFonts w:asciiTheme="minorHAnsi" w:hAnsiTheme="minorHAnsi" w:cstheme="minorHAnsi"/>
        </w:rPr>
        <w:t>SEN</w:t>
      </w:r>
      <w:r w:rsidRPr="009974C0">
        <w:rPr>
          <w:rFonts w:asciiTheme="minorHAnsi" w:hAnsiTheme="minorHAnsi" w:cstheme="minorHAnsi"/>
        </w:rPr>
        <w:t>/disabilities to meet individual needs and abilities.</w:t>
      </w:r>
    </w:p>
    <w:p w14:paraId="56C10898"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ensure that children with </w:t>
      </w:r>
      <w:r w:rsidRPr="009974C0">
        <w:rPr>
          <w:rStyle w:val="HTMLAcronym"/>
          <w:rFonts w:asciiTheme="minorHAnsi" w:hAnsiTheme="minorHAnsi" w:cstheme="minorHAnsi"/>
        </w:rPr>
        <w:t>SEN</w:t>
      </w:r>
      <w:r w:rsidRPr="009974C0">
        <w:rPr>
          <w:rFonts w:asciiTheme="minorHAnsi" w:hAnsiTheme="minorHAnsi" w:cstheme="minorHAnsi"/>
        </w:rPr>
        <w:t xml:space="preserve">/disabilities are appropriately involved at all stages of the graduated response, taking into account their levels of ability. </w:t>
      </w:r>
    </w:p>
    <w:p w14:paraId="4673816A"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Our SENCO has attended relevant SEN training and attends training on a regular basis and provides in-service training for practitioners and volunteers.  Staff may attend relevant training outside the setting.</w:t>
      </w:r>
    </w:p>
    <w:p w14:paraId="5838A350" w14:textId="77777777" w:rsidR="00B81CFC" w:rsidRPr="009974C0" w:rsidRDefault="00B81CFC"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have systems in place for working with other agencies to make relevant referrals for children and work cooperatively with professionals to support children’s needs. </w:t>
      </w:r>
    </w:p>
    <w:p w14:paraId="0FDE0BCF" w14:textId="77777777" w:rsidR="00823873" w:rsidRPr="009974C0" w:rsidRDefault="00823873" w:rsidP="0006598E">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ensure the effectiveness of our </w:t>
      </w:r>
      <w:r w:rsidRPr="009974C0">
        <w:rPr>
          <w:rStyle w:val="HTMLAcronym"/>
          <w:rFonts w:asciiTheme="minorHAnsi" w:hAnsiTheme="minorHAnsi" w:cstheme="minorHAnsi"/>
        </w:rPr>
        <w:t>SEN</w:t>
      </w:r>
      <w:r w:rsidRPr="009974C0">
        <w:rPr>
          <w:rFonts w:asciiTheme="minorHAnsi" w:hAnsiTheme="minorHAnsi" w:cstheme="minorHAnsi"/>
        </w:rPr>
        <w:t xml:space="preserve">/disability provision by collecting information from a range of sources e.g. </w:t>
      </w:r>
      <w:r w:rsidR="00DB0AE2" w:rsidRPr="009974C0">
        <w:rPr>
          <w:rStyle w:val="HTMLAcronym"/>
          <w:rFonts w:asciiTheme="minorHAnsi" w:hAnsiTheme="minorHAnsi" w:cstheme="minorHAnsi"/>
        </w:rPr>
        <w:t>IEP</w:t>
      </w:r>
      <w:r w:rsidR="00733482" w:rsidRPr="009974C0">
        <w:rPr>
          <w:rStyle w:val="HTMLAcronym"/>
          <w:rFonts w:asciiTheme="minorHAnsi" w:hAnsiTheme="minorHAnsi" w:cstheme="minorHAnsi"/>
        </w:rPr>
        <w:t>/Support Plan</w:t>
      </w:r>
      <w:r w:rsidRPr="009974C0">
        <w:rPr>
          <w:rFonts w:asciiTheme="minorHAnsi" w:hAnsiTheme="minorHAnsi" w:cstheme="minorHAnsi"/>
        </w:rPr>
        <w:t xml:space="preserve"> reviews, staff and management meetings, parental and external agencies views, inspections and complaints. This information is collated, evaluated and reviewed annually. </w:t>
      </w:r>
    </w:p>
    <w:p w14:paraId="5477AC36" w14:textId="77777777" w:rsidR="009974C0" w:rsidRDefault="00823873" w:rsidP="009974C0">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 xml:space="preserve">We provide a complaints procedure. </w:t>
      </w:r>
    </w:p>
    <w:p w14:paraId="0E166D4F" w14:textId="77777777" w:rsidR="00B81CFC" w:rsidRPr="009974C0" w:rsidRDefault="00823873" w:rsidP="009974C0">
      <w:pPr>
        <w:numPr>
          <w:ilvl w:val="0"/>
          <w:numId w:val="9"/>
        </w:numPr>
        <w:spacing w:before="100" w:beforeAutospacing="1" w:after="100" w:afterAutospacing="1"/>
        <w:rPr>
          <w:rFonts w:asciiTheme="minorHAnsi" w:hAnsiTheme="minorHAnsi" w:cstheme="minorHAnsi"/>
        </w:rPr>
      </w:pPr>
      <w:r w:rsidRPr="009974C0">
        <w:rPr>
          <w:rFonts w:asciiTheme="minorHAnsi" w:hAnsiTheme="minorHAnsi" w:cstheme="minorHAnsi"/>
        </w:rPr>
        <w:t>We monitor and review our policy annually</w:t>
      </w:r>
      <w:r w:rsidR="00011543" w:rsidRPr="009974C0">
        <w:rPr>
          <w:rFonts w:asciiTheme="minorHAnsi" w:hAnsiTheme="minorHAnsi" w:cstheme="minorHAnsi"/>
        </w:rPr>
        <w:t xml:space="preserve"> or update as required</w:t>
      </w:r>
      <w:r w:rsidRPr="009974C0">
        <w:rPr>
          <w:rFonts w:asciiTheme="minorHAnsi" w:hAnsiTheme="minorHAnsi" w:cstheme="minorHAnsi"/>
        </w:rPr>
        <w:t>.</w:t>
      </w:r>
    </w:p>
    <w:p w14:paraId="0D6C3370" w14:textId="77777777" w:rsidR="00B81CFC" w:rsidRPr="009974C0" w:rsidRDefault="00B81CFC" w:rsidP="00AB3594">
      <w:pPr>
        <w:pStyle w:val="ListParagraph"/>
        <w:rPr>
          <w:rFonts w:asciiTheme="minorHAnsi" w:hAnsiTheme="minorHAnsi" w:cstheme="minorHAnsi"/>
        </w:rPr>
      </w:pPr>
      <w:r w:rsidRPr="009974C0">
        <w:rPr>
          <w:rFonts w:asciiTheme="minorHAnsi" w:hAnsiTheme="minorHAnsi" w:cstheme="minorHAnsi"/>
        </w:rPr>
        <w:t>Legal Framework</w:t>
      </w:r>
    </w:p>
    <w:p w14:paraId="0AFE0AF6" w14:textId="77777777" w:rsidR="00B81CFC" w:rsidRPr="009974C0" w:rsidRDefault="00B81CFC" w:rsidP="00AB3594">
      <w:pPr>
        <w:pStyle w:val="ListParagraph"/>
        <w:rPr>
          <w:rFonts w:asciiTheme="minorHAnsi" w:hAnsiTheme="minorHAnsi" w:cstheme="minorHAnsi"/>
        </w:rPr>
      </w:pPr>
      <w:r w:rsidRPr="009974C0">
        <w:rPr>
          <w:rFonts w:asciiTheme="minorHAnsi" w:hAnsiTheme="minorHAnsi" w:cstheme="minorHAnsi"/>
        </w:rPr>
        <w:t>Children and Families Act 2014</w:t>
      </w:r>
    </w:p>
    <w:p w14:paraId="4EF7267B" w14:textId="77777777" w:rsidR="00B81CFC" w:rsidRPr="009974C0" w:rsidRDefault="00B81CFC" w:rsidP="00AB3594">
      <w:pPr>
        <w:pStyle w:val="ListParagraph"/>
        <w:rPr>
          <w:rFonts w:asciiTheme="minorHAnsi" w:hAnsiTheme="minorHAnsi" w:cstheme="minorHAnsi"/>
        </w:rPr>
      </w:pPr>
    </w:p>
    <w:p w14:paraId="7A8C0F7A" w14:textId="77777777" w:rsidR="006923E3" w:rsidRPr="009974C0" w:rsidRDefault="00B81CFC" w:rsidP="00AB3594">
      <w:pPr>
        <w:pStyle w:val="ListParagraph"/>
        <w:rPr>
          <w:rFonts w:asciiTheme="minorHAnsi" w:hAnsiTheme="minorHAnsi" w:cstheme="minorHAnsi"/>
        </w:rPr>
      </w:pPr>
      <w:r w:rsidRPr="009974C0">
        <w:rPr>
          <w:rFonts w:asciiTheme="minorHAnsi" w:hAnsiTheme="minorHAnsi" w:cstheme="minorHAnsi"/>
        </w:rPr>
        <w:t>Further Guidance</w:t>
      </w:r>
    </w:p>
    <w:p w14:paraId="619C8ADE" w14:textId="77777777" w:rsidR="003E4D82" w:rsidRDefault="00B81CFC" w:rsidP="009974C0">
      <w:pPr>
        <w:pStyle w:val="ListParagraph"/>
        <w:rPr>
          <w:rFonts w:asciiTheme="minorHAnsi" w:hAnsiTheme="minorHAnsi" w:cstheme="minorHAnsi"/>
        </w:rPr>
      </w:pPr>
      <w:r w:rsidRPr="009974C0">
        <w:rPr>
          <w:rFonts w:asciiTheme="minorHAnsi" w:hAnsiTheme="minorHAnsi" w:cstheme="minorHAnsi"/>
        </w:rPr>
        <w:t>SEN Code of Practise 2014</w:t>
      </w:r>
      <w:r w:rsidR="009974C0" w:rsidRPr="009974C0">
        <w:rPr>
          <w:rFonts w:asciiTheme="minorHAnsi" w:hAnsiTheme="minorHAnsi" w:cstheme="minorHAnsi"/>
        </w:rPr>
        <w:t xml:space="preserve">       </w:t>
      </w:r>
    </w:p>
    <w:p w14:paraId="6A3AB082" w14:textId="577293CA" w:rsidR="009974C0" w:rsidRPr="009974C0" w:rsidRDefault="009974C0" w:rsidP="009974C0">
      <w:pPr>
        <w:pStyle w:val="ListParagraph"/>
        <w:rPr>
          <w:rFonts w:asciiTheme="minorHAnsi" w:hAnsiTheme="minorHAnsi" w:cstheme="minorHAnsi"/>
        </w:rPr>
      </w:pPr>
      <w:r w:rsidRPr="009974C0">
        <w:rPr>
          <w:rFonts w:asciiTheme="minorHAnsi" w:hAnsiTheme="minorHAnsi" w:cstheme="minorHAnsi"/>
        </w:rPr>
        <w:t>Wiltshire Graduated Response to SEND Support- GRSS</w:t>
      </w:r>
    </w:p>
    <w:p w14:paraId="6892485C" w14:textId="77777777" w:rsidR="00B81CFC" w:rsidRPr="009974C0" w:rsidRDefault="00B81CFC" w:rsidP="00AB3594">
      <w:pPr>
        <w:pStyle w:val="ListParagraph"/>
        <w:rPr>
          <w:rFonts w:asciiTheme="minorHAnsi" w:hAnsiTheme="minorHAnsi" w:cstheme="minorHAnsi"/>
        </w:rPr>
      </w:pPr>
    </w:p>
    <w:p w14:paraId="4EEEE928" w14:textId="765AD8A2" w:rsidR="00C06157" w:rsidRPr="009974C0" w:rsidRDefault="00C06157" w:rsidP="00AB3594">
      <w:pPr>
        <w:pStyle w:val="ListParagraph"/>
        <w:rPr>
          <w:rFonts w:asciiTheme="minorHAnsi" w:hAnsiTheme="minorHAnsi" w:cstheme="minorHAnsi"/>
        </w:rPr>
      </w:pPr>
    </w:p>
    <w:p w14:paraId="3E738769" w14:textId="5378AC30" w:rsidR="00C06157" w:rsidRPr="009974C0" w:rsidRDefault="003E4D82" w:rsidP="00AB3594">
      <w:pPr>
        <w:pStyle w:val="ListParagraph"/>
        <w:rPr>
          <w:rFonts w:asciiTheme="minorHAnsi" w:hAnsiTheme="minorHAnsi" w:cstheme="minorHAnsi"/>
        </w:rPr>
      </w:pPr>
      <w:r w:rsidRPr="009974C0">
        <w:rPr>
          <w:rFonts w:asciiTheme="minorHAnsi" w:hAnsiTheme="minorHAnsi" w:cstheme="minorHAnsi"/>
          <w:noProof/>
          <w:color w:val="002060"/>
          <w:lang w:val="en-US"/>
        </w:rPr>
        <mc:AlternateContent>
          <mc:Choice Requires="wps">
            <w:drawing>
              <wp:anchor distT="91440" distB="91440" distL="114300" distR="114300" simplePos="0" relativeHeight="251659264" behindDoc="0" locked="0" layoutInCell="0" allowOverlap="1" wp14:anchorId="013580B4" wp14:editId="04BB14B0">
                <wp:simplePos x="0" y="0"/>
                <wp:positionH relativeFrom="margin">
                  <wp:posOffset>130810</wp:posOffset>
                </wp:positionH>
                <wp:positionV relativeFrom="margin">
                  <wp:posOffset>6134100</wp:posOffset>
                </wp:positionV>
                <wp:extent cx="5626735" cy="2042795"/>
                <wp:effectExtent l="0" t="0" r="12065" b="1460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6735" cy="20427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69442E91" w14:textId="77777777" w:rsidR="006923E3" w:rsidRPr="009974C0" w:rsidRDefault="006923E3" w:rsidP="006923E3">
                            <w:pPr>
                              <w:pStyle w:val="Title"/>
                              <w:rPr>
                                <w:sz w:val="40"/>
                              </w:rPr>
                            </w:pPr>
                            <w:r w:rsidRPr="009974C0">
                              <w:rPr>
                                <w:sz w:val="40"/>
                              </w:rPr>
                              <w:t>Section 4. Equal Opportunities</w:t>
                            </w:r>
                          </w:p>
                          <w:p w14:paraId="77BB6E1A" w14:textId="77777777" w:rsidR="006923E3" w:rsidRPr="003E4D82" w:rsidRDefault="006923E3" w:rsidP="006923E3">
                            <w:pPr>
                              <w:rPr>
                                <w:rFonts w:asciiTheme="minorHAnsi" w:hAnsiTheme="minorHAnsi" w:cstheme="minorHAnsi"/>
                              </w:rPr>
                            </w:pPr>
                            <w:r w:rsidRPr="003E4D82">
                              <w:rPr>
                                <w:rFonts w:asciiTheme="minorHAnsi" w:hAnsiTheme="minorHAnsi" w:cstheme="minorHAnsi"/>
                              </w:rPr>
                              <w:t>This policy was adopted at a meeting of Busy Bees Preschool</w:t>
                            </w:r>
                          </w:p>
                          <w:p w14:paraId="6C7BDE31" w14:textId="77777777" w:rsidR="006923E3" w:rsidRPr="003E4D82" w:rsidRDefault="006923E3" w:rsidP="006923E3">
                            <w:pPr>
                              <w:rPr>
                                <w:rFonts w:asciiTheme="minorHAnsi" w:hAnsiTheme="minorHAnsi" w:cstheme="minorHAnsi"/>
                              </w:rPr>
                            </w:pPr>
                          </w:p>
                          <w:p w14:paraId="6707FCA7" w14:textId="77777777" w:rsidR="006923E3" w:rsidRPr="003E4D82" w:rsidRDefault="006923E3" w:rsidP="006923E3">
                            <w:pPr>
                              <w:spacing w:line="276" w:lineRule="auto"/>
                              <w:rPr>
                                <w:rFonts w:asciiTheme="minorHAnsi" w:hAnsiTheme="minorHAnsi" w:cstheme="minorHAnsi"/>
                              </w:rPr>
                            </w:pPr>
                            <w:proofErr w:type="gramStart"/>
                            <w:r w:rsidRPr="003E4D82">
                              <w:rPr>
                                <w:rFonts w:asciiTheme="minorHAnsi" w:hAnsiTheme="minorHAnsi" w:cstheme="minorHAnsi"/>
                              </w:rPr>
                              <w:t>Held  on</w:t>
                            </w:r>
                            <w:proofErr w:type="gramEnd"/>
                            <w:r w:rsidRPr="003E4D82">
                              <w:rPr>
                                <w:rFonts w:asciiTheme="minorHAnsi" w:hAnsiTheme="minorHAnsi" w:cstheme="minorHAnsi"/>
                              </w:rPr>
                              <w:t xml:space="preserve"> </w:t>
                            </w:r>
                          </w:p>
                          <w:p w14:paraId="6870267F" w14:textId="77777777" w:rsidR="006923E3" w:rsidRPr="003E4D82" w:rsidRDefault="006923E3" w:rsidP="006923E3">
                            <w:pPr>
                              <w:spacing w:line="276" w:lineRule="auto"/>
                              <w:rPr>
                                <w:rFonts w:asciiTheme="minorHAnsi" w:hAnsiTheme="minorHAnsi" w:cstheme="minorHAnsi"/>
                              </w:rPr>
                            </w:pPr>
                            <w:r w:rsidRPr="003E4D82">
                              <w:rPr>
                                <w:rFonts w:asciiTheme="minorHAnsi" w:hAnsiTheme="minorHAnsi" w:cstheme="minorHAnsi"/>
                              </w:rPr>
                              <w:t>Signed by Manager</w:t>
                            </w:r>
                          </w:p>
                          <w:p w14:paraId="3181BFDD" w14:textId="77777777" w:rsidR="006923E3" w:rsidRPr="009974C0" w:rsidRDefault="006923E3" w:rsidP="006923E3">
                            <w:pPr>
                              <w:spacing w:line="276" w:lineRule="auto"/>
                              <w:rPr>
                                <w:rFonts w:asciiTheme="minorHAnsi" w:hAnsiTheme="minorHAnsi" w:cstheme="minorHAnsi"/>
                                <w:sz w:val="28"/>
                                <w:szCs w:val="28"/>
                              </w:rPr>
                            </w:pPr>
                            <w:r w:rsidRPr="003E4D82">
                              <w:rPr>
                                <w:rFonts w:asciiTheme="minorHAnsi" w:hAnsiTheme="minorHAnsi" w:cstheme="minorHAnsi"/>
                              </w:rPr>
                              <w:t>Signed by Officer</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13580B4" id="Rectangle 4" o:spid="_x0000_s1026" style="position:absolute;left:0;text-align:left;margin-left:10.3pt;margin-top:483pt;width:443.05pt;height:160.8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" o:allowincell="f" filled="f" fillcolor="black [3213]" strokecolor="black [3213]" strokeweight="1.5pt">
                <v:shadow color="#f79646 [3209]" opacity=".5" offset="-15pt,0"/>
                <v:textbox inset="21.6pt,21.6pt,21.6pt,21.6pt">
                  <w:txbxContent>
                    <w:p w14:paraId="69442E91" w14:textId="77777777" w:rsidR="006923E3" w:rsidRPr="009974C0" w:rsidRDefault="006923E3" w:rsidP="006923E3">
                      <w:pPr>
                        <w:pStyle w:val="Title"/>
                        <w:rPr>
                          <w:sz w:val="40"/>
                        </w:rPr>
                      </w:pPr>
                      <w:r w:rsidRPr="009974C0">
                        <w:rPr>
                          <w:sz w:val="40"/>
                        </w:rPr>
                        <w:t>Section 4. Equal Opportunities</w:t>
                      </w:r>
                    </w:p>
                    <w:p w14:paraId="77BB6E1A" w14:textId="77777777" w:rsidR="006923E3" w:rsidRPr="003E4D82" w:rsidRDefault="006923E3" w:rsidP="006923E3">
                      <w:pPr>
                        <w:rPr>
                          <w:rFonts w:asciiTheme="minorHAnsi" w:hAnsiTheme="minorHAnsi" w:cstheme="minorHAnsi"/>
                        </w:rPr>
                      </w:pPr>
                      <w:r w:rsidRPr="003E4D82">
                        <w:rPr>
                          <w:rFonts w:asciiTheme="minorHAnsi" w:hAnsiTheme="minorHAnsi" w:cstheme="minorHAnsi"/>
                        </w:rPr>
                        <w:t>This policy was adopted at a meeting of Busy Bees Preschool</w:t>
                      </w:r>
                    </w:p>
                    <w:p w14:paraId="6C7BDE31" w14:textId="77777777" w:rsidR="006923E3" w:rsidRPr="003E4D82" w:rsidRDefault="006923E3" w:rsidP="006923E3">
                      <w:pPr>
                        <w:rPr>
                          <w:rFonts w:asciiTheme="minorHAnsi" w:hAnsiTheme="minorHAnsi" w:cstheme="minorHAnsi"/>
                        </w:rPr>
                      </w:pPr>
                    </w:p>
                    <w:p w14:paraId="6707FCA7" w14:textId="77777777" w:rsidR="006923E3" w:rsidRPr="003E4D82" w:rsidRDefault="006923E3" w:rsidP="006923E3">
                      <w:pPr>
                        <w:spacing w:line="276" w:lineRule="auto"/>
                        <w:rPr>
                          <w:rFonts w:asciiTheme="minorHAnsi" w:hAnsiTheme="minorHAnsi" w:cstheme="minorHAnsi"/>
                        </w:rPr>
                      </w:pPr>
                      <w:proofErr w:type="gramStart"/>
                      <w:r w:rsidRPr="003E4D82">
                        <w:rPr>
                          <w:rFonts w:asciiTheme="minorHAnsi" w:hAnsiTheme="minorHAnsi" w:cstheme="minorHAnsi"/>
                        </w:rPr>
                        <w:t>Held  on</w:t>
                      </w:r>
                      <w:proofErr w:type="gramEnd"/>
                      <w:r w:rsidRPr="003E4D82">
                        <w:rPr>
                          <w:rFonts w:asciiTheme="minorHAnsi" w:hAnsiTheme="minorHAnsi" w:cstheme="minorHAnsi"/>
                        </w:rPr>
                        <w:t xml:space="preserve"> </w:t>
                      </w:r>
                    </w:p>
                    <w:p w14:paraId="6870267F" w14:textId="77777777" w:rsidR="006923E3" w:rsidRPr="003E4D82" w:rsidRDefault="006923E3" w:rsidP="006923E3">
                      <w:pPr>
                        <w:spacing w:line="276" w:lineRule="auto"/>
                        <w:rPr>
                          <w:rFonts w:asciiTheme="minorHAnsi" w:hAnsiTheme="minorHAnsi" w:cstheme="minorHAnsi"/>
                        </w:rPr>
                      </w:pPr>
                      <w:r w:rsidRPr="003E4D82">
                        <w:rPr>
                          <w:rFonts w:asciiTheme="minorHAnsi" w:hAnsiTheme="minorHAnsi" w:cstheme="minorHAnsi"/>
                        </w:rPr>
                        <w:t>Signed by Manager</w:t>
                      </w:r>
                    </w:p>
                    <w:p w14:paraId="3181BFDD" w14:textId="77777777" w:rsidR="006923E3" w:rsidRPr="009974C0" w:rsidRDefault="006923E3" w:rsidP="006923E3">
                      <w:pPr>
                        <w:spacing w:line="276" w:lineRule="auto"/>
                        <w:rPr>
                          <w:rFonts w:asciiTheme="minorHAnsi" w:hAnsiTheme="minorHAnsi" w:cstheme="minorHAnsi"/>
                          <w:sz w:val="28"/>
                          <w:szCs w:val="28"/>
                        </w:rPr>
                      </w:pPr>
                      <w:r w:rsidRPr="003E4D82">
                        <w:rPr>
                          <w:rFonts w:asciiTheme="minorHAnsi" w:hAnsiTheme="minorHAnsi" w:cstheme="minorHAnsi"/>
                        </w:rPr>
                        <w:t>Signed by Officer</w:t>
                      </w:r>
                    </w:p>
                  </w:txbxContent>
                </v:textbox>
                <w10:wrap type="square" anchorx="margin" anchory="margin"/>
              </v:rect>
            </w:pict>
          </mc:Fallback>
        </mc:AlternateContent>
      </w:r>
    </w:p>
    <w:p w14:paraId="711EA5DA" w14:textId="77777777" w:rsidR="006923E3" w:rsidRPr="009974C0" w:rsidRDefault="006923E3" w:rsidP="00AB3594">
      <w:pPr>
        <w:pStyle w:val="ListParagraph"/>
        <w:rPr>
          <w:rFonts w:asciiTheme="minorHAnsi" w:hAnsiTheme="minorHAnsi" w:cstheme="minorHAnsi"/>
        </w:rPr>
      </w:pPr>
    </w:p>
    <w:p w14:paraId="3FCD8CD0" w14:textId="77777777" w:rsidR="001E6D35" w:rsidRPr="009974C0" w:rsidRDefault="001E6D35" w:rsidP="00AB3594">
      <w:pPr>
        <w:pStyle w:val="ListParagraph"/>
        <w:rPr>
          <w:rFonts w:asciiTheme="minorHAnsi" w:hAnsiTheme="minorHAnsi" w:cstheme="minorHAnsi"/>
          <w:color w:val="002060"/>
        </w:rPr>
      </w:pPr>
    </w:p>
    <w:p w14:paraId="4B9FE1B3" w14:textId="77777777" w:rsidR="00C06157" w:rsidRPr="009974C0" w:rsidRDefault="00C06157" w:rsidP="00AB3594">
      <w:pPr>
        <w:pStyle w:val="ListParagraph"/>
        <w:rPr>
          <w:rFonts w:asciiTheme="minorHAnsi" w:hAnsiTheme="minorHAnsi" w:cstheme="minorHAnsi"/>
          <w:color w:val="002060"/>
        </w:rPr>
      </w:pPr>
    </w:p>
    <w:p w14:paraId="4FA27D92" w14:textId="77777777" w:rsidR="00C06157" w:rsidRPr="009974C0" w:rsidRDefault="00C06157" w:rsidP="00AB3594">
      <w:pPr>
        <w:pStyle w:val="ListParagraph"/>
        <w:rPr>
          <w:rFonts w:asciiTheme="minorHAnsi" w:hAnsiTheme="minorHAnsi" w:cstheme="minorHAnsi"/>
          <w:color w:val="002060"/>
        </w:rPr>
      </w:pPr>
    </w:p>
    <w:p w14:paraId="27B8394F" w14:textId="77777777" w:rsidR="00C06157" w:rsidRPr="009974C0" w:rsidRDefault="00C06157" w:rsidP="00AB3594">
      <w:pPr>
        <w:pStyle w:val="ListParagraph"/>
        <w:rPr>
          <w:rFonts w:asciiTheme="minorHAnsi" w:hAnsiTheme="minorHAnsi" w:cstheme="minorHAnsi"/>
          <w:color w:val="002060"/>
        </w:rPr>
      </w:pPr>
    </w:p>
    <w:p w14:paraId="617B5B6C" w14:textId="77777777" w:rsidR="00C06157" w:rsidRPr="009974C0" w:rsidRDefault="00C06157" w:rsidP="00AB3594">
      <w:pPr>
        <w:pStyle w:val="ListParagraph"/>
        <w:rPr>
          <w:rFonts w:asciiTheme="minorHAnsi" w:hAnsiTheme="minorHAnsi" w:cstheme="minorHAnsi"/>
          <w:color w:val="002060"/>
        </w:rPr>
      </w:pPr>
    </w:p>
    <w:p w14:paraId="546F2243" w14:textId="77777777" w:rsidR="00C06157" w:rsidRPr="009974C0" w:rsidRDefault="00C06157" w:rsidP="00AB3594">
      <w:pPr>
        <w:pStyle w:val="ListParagraph"/>
        <w:rPr>
          <w:rFonts w:asciiTheme="minorHAnsi" w:hAnsiTheme="minorHAnsi" w:cstheme="minorHAnsi"/>
          <w:color w:val="002060"/>
        </w:rPr>
      </w:pPr>
    </w:p>
    <w:p w14:paraId="468250FC" w14:textId="77777777" w:rsidR="00C06157" w:rsidRPr="009974C0" w:rsidRDefault="00C06157" w:rsidP="00AB3594">
      <w:pPr>
        <w:pStyle w:val="ListParagraph"/>
        <w:rPr>
          <w:rFonts w:asciiTheme="minorHAnsi" w:hAnsiTheme="minorHAnsi" w:cstheme="minorHAnsi"/>
          <w:color w:val="002060"/>
        </w:rPr>
      </w:pPr>
    </w:p>
    <w:p w14:paraId="1069BBED" w14:textId="77777777" w:rsidR="00C06157" w:rsidRPr="009974C0" w:rsidRDefault="00C06157" w:rsidP="00AB3594">
      <w:pPr>
        <w:pStyle w:val="ListParagraph"/>
        <w:rPr>
          <w:rFonts w:asciiTheme="minorHAnsi" w:hAnsiTheme="minorHAnsi" w:cstheme="minorHAnsi"/>
          <w:color w:val="002060"/>
        </w:rPr>
      </w:pPr>
    </w:p>
    <w:p w14:paraId="4420BDDF" w14:textId="77777777" w:rsidR="00C06157" w:rsidRPr="009974C0" w:rsidRDefault="00C06157" w:rsidP="00C06157">
      <w:pPr>
        <w:rPr>
          <w:rFonts w:asciiTheme="minorHAnsi" w:hAnsiTheme="minorHAnsi" w:cstheme="minorHAnsi"/>
          <w:color w:val="002060"/>
        </w:rPr>
      </w:pPr>
    </w:p>
    <w:p w14:paraId="3720E71C" w14:textId="77777777" w:rsidR="00C06157" w:rsidRPr="003E4D82" w:rsidRDefault="00C06157" w:rsidP="00C06157">
      <w:pPr>
        <w:jc w:val="center"/>
        <w:rPr>
          <w:rFonts w:asciiTheme="minorHAnsi" w:hAnsiTheme="minorHAnsi" w:cstheme="minorHAnsi"/>
          <w:color w:val="002060"/>
          <w:sz w:val="28"/>
          <w:szCs w:val="28"/>
        </w:rPr>
      </w:pPr>
      <w:r w:rsidRPr="003E4D82">
        <w:rPr>
          <w:rFonts w:asciiTheme="minorHAnsi" w:hAnsiTheme="minorHAnsi" w:cstheme="minorHAnsi"/>
          <w:color w:val="002060"/>
          <w:sz w:val="28"/>
          <w:szCs w:val="28"/>
        </w:rPr>
        <w:lastRenderedPageBreak/>
        <w:t>Busy Bees Local Offer</w:t>
      </w:r>
    </w:p>
    <w:p w14:paraId="044EE183" w14:textId="77777777" w:rsidR="00C06157" w:rsidRPr="009974C0" w:rsidRDefault="00C06157" w:rsidP="00C06157">
      <w:pPr>
        <w:jc w:val="center"/>
        <w:rPr>
          <w:rFonts w:asciiTheme="minorHAnsi" w:hAnsiTheme="minorHAnsi" w:cstheme="minorHAnsi"/>
          <w:color w:val="002060"/>
        </w:rPr>
      </w:pPr>
    </w:p>
    <w:p w14:paraId="612E04E0" w14:textId="77777777" w:rsidR="00BD7C17" w:rsidRPr="009974C0" w:rsidRDefault="00BD7C17" w:rsidP="00BD7C17">
      <w:pPr>
        <w:shd w:val="clear" w:color="auto" w:fill="FFFFFF"/>
        <w:spacing w:before="120" w:after="48"/>
        <w:rPr>
          <w:rFonts w:asciiTheme="minorHAnsi" w:hAnsiTheme="minorHAnsi" w:cstheme="minorHAnsi"/>
          <w:color w:val="0070C0"/>
          <w:lang w:eastAsia="en-GB"/>
        </w:rPr>
      </w:pPr>
      <w:r w:rsidRPr="009974C0">
        <w:rPr>
          <w:rFonts w:asciiTheme="minorHAnsi" w:hAnsiTheme="minorHAnsi" w:cstheme="minorHAnsi"/>
          <w:b/>
          <w:bCs/>
          <w:color w:val="0070C0"/>
          <w:lang w:eastAsia="en-GB"/>
        </w:rPr>
        <w:t>What is the Local Offer?</w:t>
      </w:r>
      <w:r w:rsidRPr="009974C0">
        <w:rPr>
          <w:rFonts w:asciiTheme="minorHAnsi" w:hAnsiTheme="minorHAnsi" w:cstheme="minorHAnsi"/>
          <w:color w:val="0070C0"/>
          <w:lang w:eastAsia="en-GB"/>
        </w:rPr>
        <w:t> </w:t>
      </w:r>
    </w:p>
    <w:p w14:paraId="3D7DFE9C" w14:textId="77777777" w:rsidR="00BD7C17" w:rsidRPr="009974C0" w:rsidRDefault="00BD7C17" w:rsidP="00BD7C17">
      <w:pPr>
        <w:shd w:val="clear" w:color="auto" w:fill="FFFFFF"/>
        <w:spacing w:before="120" w:after="48"/>
        <w:rPr>
          <w:rFonts w:asciiTheme="minorHAnsi" w:hAnsiTheme="minorHAnsi" w:cstheme="minorHAnsi"/>
          <w:lang w:eastAsia="en-GB"/>
        </w:rPr>
      </w:pPr>
      <w:r w:rsidRPr="009974C0">
        <w:rPr>
          <w:rFonts w:asciiTheme="minorHAnsi" w:hAnsiTheme="minorHAnsi" w:cstheme="minorHAnsi"/>
          <w:lang w:eastAsia="en-GB"/>
        </w:rPr>
        <w:t>The Children and Families Bill (2013) outlines the government's plans to require local authorities to publish information on services and provision across education, health and social care for children and young people aged 0 - 25 with special educational needs and disabilities (SEND). The purpose of a local offer is to enable parents and carers to see more clearly what services are available for children with SEND in their area and how to access them. The process extends to early years settings and all the information below forms our local offer and shows how we have, for many years, provided for children with special educational needs and disabilities. </w:t>
      </w:r>
    </w:p>
    <w:p w14:paraId="259D7C77" w14:textId="77777777" w:rsidR="00C400D9" w:rsidRPr="009974C0" w:rsidRDefault="00C400D9" w:rsidP="00C06157">
      <w:pPr>
        <w:rPr>
          <w:rFonts w:asciiTheme="minorHAnsi" w:hAnsiTheme="minorHAnsi" w:cstheme="minorHAnsi"/>
          <w:color w:val="002060"/>
        </w:rPr>
      </w:pPr>
    </w:p>
    <w:p w14:paraId="25BCBA3F" w14:textId="77777777" w:rsidR="00C400D9" w:rsidRPr="009974C0" w:rsidRDefault="00C400D9" w:rsidP="00BD7C17">
      <w:pPr>
        <w:shd w:val="clear" w:color="auto" w:fill="FFFEFF"/>
        <w:spacing w:after="240"/>
        <w:ind w:left="284"/>
        <w:rPr>
          <w:rFonts w:asciiTheme="minorHAnsi" w:hAnsiTheme="minorHAnsi" w:cstheme="minorHAnsi"/>
          <w:color w:val="000000"/>
        </w:rPr>
      </w:pPr>
      <w:r w:rsidRPr="009974C0">
        <w:rPr>
          <w:rStyle w:val="Strong"/>
          <w:rFonts w:asciiTheme="minorHAnsi" w:hAnsiTheme="minorHAnsi" w:cstheme="minorHAnsi"/>
          <w:color w:val="0070C0"/>
        </w:rPr>
        <w:t>Our Policy</w:t>
      </w:r>
      <w:r w:rsidRPr="009974C0">
        <w:rPr>
          <w:rStyle w:val="Strong"/>
          <w:rFonts w:asciiTheme="minorHAnsi" w:hAnsiTheme="minorHAnsi" w:cstheme="minorHAnsi"/>
          <w:color w:val="000000"/>
        </w:rPr>
        <w:t> </w:t>
      </w:r>
      <w:r w:rsidRPr="009974C0">
        <w:rPr>
          <w:rFonts w:asciiTheme="minorHAnsi" w:hAnsiTheme="minorHAnsi" w:cstheme="minorHAnsi"/>
          <w:b/>
          <w:bCs/>
          <w:color w:val="000000"/>
        </w:rPr>
        <w:br/>
      </w:r>
      <w:r w:rsidRPr="009974C0">
        <w:rPr>
          <w:rFonts w:asciiTheme="minorHAnsi" w:hAnsiTheme="minorHAnsi" w:cstheme="minorHAnsi"/>
          <w:color w:val="000000"/>
        </w:rPr>
        <w:t>We support children with special educational needs by providing an environment in which all children are supported to reach their full potential.</w:t>
      </w:r>
    </w:p>
    <w:p w14:paraId="5441D4A2"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comply with the Statutory Framework for the Early Years Foundation Stage and the Equality Act 2010. </w:t>
      </w:r>
    </w:p>
    <w:p w14:paraId="7C872B35"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have regard for the Special Educational Needs and Disability Code of Practice (2014).     </w:t>
      </w:r>
    </w:p>
    <w:p w14:paraId="689180B8"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ensure our provision is inclusive to all children with special educational needs.</w:t>
      </w:r>
    </w:p>
    <w:p w14:paraId="31040569"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We support </w:t>
      </w:r>
      <w:r w:rsidR="00011543" w:rsidRPr="009974C0">
        <w:rPr>
          <w:rFonts w:asciiTheme="minorHAnsi" w:hAnsiTheme="minorHAnsi" w:cstheme="minorHAnsi"/>
          <w:color w:val="000000"/>
        </w:rPr>
        <w:t xml:space="preserve">and offer advice to </w:t>
      </w:r>
      <w:r w:rsidRPr="009974C0">
        <w:rPr>
          <w:rFonts w:asciiTheme="minorHAnsi" w:hAnsiTheme="minorHAnsi" w:cstheme="minorHAnsi"/>
          <w:color w:val="000000"/>
        </w:rPr>
        <w:t>parents and children with special educational needs.  </w:t>
      </w:r>
    </w:p>
    <w:p w14:paraId="02505C93"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identify the specific needs of children with special educational needs and/or disabilities and meet those needs through a range of SEN Strategies.     </w:t>
      </w:r>
    </w:p>
    <w:p w14:paraId="5FFC1532"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work in Partnership with parents and other agencies in meeting individual children’s needs.         </w:t>
      </w:r>
    </w:p>
    <w:p w14:paraId="64C5F5EE"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monitor and review our policy, practice and provision and, if necessary, make adjustments.      </w:t>
      </w:r>
    </w:p>
    <w:p w14:paraId="1978A958" w14:textId="77777777" w:rsidR="00C400D9" w:rsidRPr="009974C0" w:rsidRDefault="00C400D9" w:rsidP="00C400D9">
      <w:pPr>
        <w:numPr>
          <w:ilvl w:val="0"/>
          <w:numId w:val="19"/>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have a designated Special Educational Needs Coordinator (SENCo) who is our Manager Nikki Dawkins.</w:t>
      </w:r>
    </w:p>
    <w:p w14:paraId="45054E70" w14:textId="77777777" w:rsidR="00C400D9" w:rsidRPr="009974C0" w:rsidRDefault="00C400D9" w:rsidP="00BD7C17">
      <w:pPr>
        <w:shd w:val="clear" w:color="auto" w:fill="FFFEFF"/>
        <w:spacing w:after="240"/>
        <w:ind w:firstLine="284"/>
        <w:rPr>
          <w:rFonts w:asciiTheme="minorHAnsi" w:hAnsiTheme="minorHAnsi" w:cstheme="minorHAnsi"/>
          <w:color w:val="0070C0"/>
        </w:rPr>
      </w:pPr>
      <w:r w:rsidRPr="009974C0">
        <w:rPr>
          <w:rStyle w:val="Strong"/>
          <w:rFonts w:asciiTheme="minorHAnsi" w:hAnsiTheme="minorHAnsi" w:cstheme="minorHAnsi"/>
          <w:color w:val="0070C0"/>
        </w:rPr>
        <w:t>Identifying Children with Special Educational Needs and Disability</w:t>
      </w:r>
      <w:r w:rsidRPr="009974C0">
        <w:rPr>
          <w:rFonts w:asciiTheme="minorHAnsi" w:hAnsiTheme="minorHAnsi" w:cstheme="minorHAnsi"/>
          <w:color w:val="0070C0"/>
        </w:rPr>
        <w:t>        </w:t>
      </w:r>
    </w:p>
    <w:p w14:paraId="779F04BD" w14:textId="77777777" w:rsidR="00C400D9"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At Stay and Play sessions when joining the Busy Bees the Key Person and parents share information about the strengths and needs of the child to create a positive partnership. </w:t>
      </w:r>
    </w:p>
    <w:p w14:paraId="2A85AFA3" w14:textId="77777777" w:rsidR="00C400D9"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The SENCO also meets with all parents to gain general information about the child’s learning and development and discuss any concerns the parent may have.</w:t>
      </w:r>
    </w:p>
    <w:p w14:paraId="65AFC61F" w14:textId="77777777" w:rsidR="00C400D9"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Families will be supported for as long as it takes for your child to settle. We want your child to feel happy and safe with us.         </w:t>
      </w:r>
    </w:p>
    <w:p w14:paraId="23507F29" w14:textId="77777777" w:rsidR="00C400D9"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Each child has a Key Person who works closely with your child and the family and may identify a possible individual need.      </w:t>
      </w:r>
    </w:p>
    <w:p w14:paraId="622B10F3" w14:textId="77777777" w:rsidR="00C400D9"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On-going observational assessments are made of all children and are linked to the Early Years Foundation Stage and Development Matters ages and stages of development (as outlined in the Statutory Framework for the Early Years Foundation Stage). </w:t>
      </w:r>
    </w:p>
    <w:p w14:paraId="293617F0" w14:textId="77777777" w:rsidR="00C400D9"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lastRenderedPageBreak/>
        <w:t xml:space="preserve">Key People also use a range of other child development </w:t>
      </w:r>
      <w:r w:rsidR="00C8133E" w:rsidRPr="009974C0">
        <w:rPr>
          <w:rFonts w:asciiTheme="minorHAnsi" w:hAnsiTheme="minorHAnsi" w:cstheme="minorHAnsi"/>
          <w:color w:val="000000"/>
        </w:rPr>
        <w:t>materials to help identify an</w:t>
      </w:r>
      <w:r w:rsidR="00DB0AE2" w:rsidRPr="009974C0">
        <w:rPr>
          <w:rFonts w:asciiTheme="minorHAnsi" w:hAnsiTheme="minorHAnsi" w:cstheme="minorHAnsi"/>
          <w:color w:val="000000"/>
        </w:rPr>
        <w:t>y</w:t>
      </w:r>
      <w:r w:rsidR="00C8133E" w:rsidRPr="009974C0">
        <w:rPr>
          <w:rFonts w:asciiTheme="minorHAnsi" w:hAnsiTheme="minorHAnsi" w:cstheme="minorHAnsi"/>
          <w:color w:val="000000"/>
        </w:rPr>
        <w:t xml:space="preserve"> area</w:t>
      </w:r>
      <w:r w:rsidR="00DB0AE2" w:rsidRPr="009974C0">
        <w:rPr>
          <w:rFonts w:asciiTheme="minorHAnsi" w:hAnsiTheme="minorHAnsi" w:cstheme="minorHAnsi"/>
          <w:color w:val="000000"/>
        </w:rPr>
        <w:t>s of concern</w:t>
      </w:r>
      <w:r w:rsidRPr="009974C0">
        <w:rPr>
          <w:rFonts w:asciiTheme="minorHAnsi" w:hAnsiTheme="minorHAnsi" w:cstheme="minorHAnsi"/>
          <w:color w:val="000000"/>
        </w:rPr>
        <w:t xml:space="preserve">, including the Every Child A Talker (ECAT) monitoring tool, the </w:t>
      </w:r>
      <w:r w:rsidR="00733482" w:rsidRPr="009974C0">
        <w:rPr>
          <w:rFonts w:asciiTheme="minorHAnsi" w:hAnsiTheme="minorHAnsi" w:cstheme="minorHAnsi"/>
          <w:color w:val="000000"/>
        </w:rPr>
        <w:t>Preschool Communication Tracker</w:t>
      </w:r>
      <w:r w:rsidRPr="009974C0">
        <w:rPr>
          <w:rFonts w:asciiTheme="minorHAnsi" w:hAnsiTheme="minorHAnsi" w:cstheme="minorHAnsi"/>
          <w:color w:val="000000"/>
        </w:rPr>
        <w:t xml:space="preserve"> </w:t>
      </w:r>
      <w:r w:rsidR="00C8133E" w:rsidRPr="009974C0">
        <w:rPr>
          <w:rFonts w:asciiTheme="minorHAnsi" w:hAnsiTheme="minorHAnsi" w:cstheme="minorHAnsi"/>
          <w:color w:val="000000"/>
        </w:rPr>
        <w:t xml:space="preserve">observation or the </w:t>
      </w:r>
      <w:r w:rsidR="00FA3EDC" w:rsidRPr="009974C0">
        <w:rPr>
          <w:rFonts w:asciiTheme="minorHAnsi" w:hAnsiTheme="minorHAnsi" w:cstheme="minorHAnsi"/>
          <w:color w:val="000000"/>
        </w:rPr>
        <w:t>GRSS</w:t>
      </w:r>
      <w:r w:rsidR="00C8133E" w:rsidRPr="009974C0">
        <w:rPr>
          <w:rFonts w:asciiTheme="minorHAnsi" w:hAnsiTheme="minorHAnsi" w:cstheme="minorHAnsi"/>
        </w:rPr>
        <w:t xml:space="preserve"> Quick checker; along with their knowledge of chi</w:t>
      </w:r>
      <w:r w:rsidR="00D20913" w:rsidRPr="009974C0">
        <w:rPr>
          <w:rFonts w:asciiTheme="minorHAnsi" w:hAnsiTheme="minorHAnsi" w:cstheme="minorHAnsi"/>
        </w:rPr>
        <w:t>ld development through training and qualifications.</w:t>
      </w:r>
    </w:p>
    <w:p w14:paraId="1B412DFA" w14:textId="77777777" w:rsidR="00C8133E"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We undertake a Progress check </w:t>
      </w:r>
      <w:r w:rsidR="004E26F8" w:rsidRPr="009974C0">
        <w:rPr>
          <w:rFonts w:asciiTheme="minorHAnsi" w:hAnsiTheme="minorHAnsi" w:cstheme="minorHAnsi"/>
          <w:color w:val="000000"/>
        </w:rPr>
        <w:t>for</w:t>
      </w:r>
      <w:r w:rsidR="00C8133E" w:rsidRPr="009974C0">
        <w:rPr>
          <w:rFonts w:asciiTheme="minorHAnsi" w:hAnsiTheme="minorHAnsi" w:cstheme="minorHAnsi"/>
          <w:color w:val="000000"/>
        </w:rPr>
        <w:t xml:space="preserve"> 2 year olds, which is a </w:t>
      </w:r>
      <w:r w:rsidR="00D20913" w:rsidRPr="009974C0">
        <w:rPr>
          <w:rFonts w:asciiTheme="minorHAnsi" w:hAnsiTheme="minorHAnsi" w:cstheme="minorHAnsi"/>
          <w:color w:val="000000"/>
        </w:rPr>
        <w:t xml:space="preserve">EYFS </w:t>
      </w:r>
      <w:r w:rsidR="00C8133E" w:rsidRPr="009974C0">
        <w:rPr>
          <w:rFonts w:asciiTheme="minorHAnsi" w:hAnsiTheme="minorHAnsi" w:cstheme="minorHAnsi"/>
          <w:color w:val="000000"/>
        </w:rPr>
        <w:t xml:space="preserve">statutory requirement, and </w:t>
      </w:r>
      <w:r w:rsidRPr="009974C0">
        <w:rPr>
          <w:rFonts w:asciiTheme="minorHAnsi" w:hAnsiTheme="minorHAnsi" w:cstheme="minorHAnsi"/>
          <w:color w:val="000000"/>
        </w:rPr>
        <w:t xml:space="preserve">all </w:t>
      </w:r>
      <w:r w:rsidR="00C8133E" w:rsidRPr="009974C0">
        <w:rPr>
          <w:rFonts w:asciiTheme="minorHAnsi" w:hAnsiTheme="minorHAnsi" w:cstheme="minorHAnsi"/>
          <w:color w:val="000000"/>
        </w:rPr>
        <w:t xml:space="preserve">other </w:t>
      </w:r>
      <w:r w:rsidRPr="009974C0">
        <w:rPr>
          <w:rFonts w:asciiTheme="minorHAnsi" w:hAnsiTheme="minorHAnsi" w:cstheme="minorHAnsi"/>
          <w:color w:val="000000"/>
        </w:rPr>
        <w:t>children joining the Preschool</w:t>
      </w:r>
      <w:r w:rsidR="00C8133E" w:rsidRPr="009974C0">
        <w:rPr>
          <w:rFonts w:asciiTheme="minorHAnsi" w:hAnsiTheme="minorHAnsi" w:cstheme="minorHAnsi"/>
          <w:color w:val="000000"/>
        </w:rPr>
        <w:t>; the progress check looks at the EYFS Prime Areas of Learning  which are</w:t>
      </w:r>
    </w:p>
    <w:p w14:paraId="2E8D96DB" w14:textId="77777777" w:rsidR="00C8133E" w:rsidRPr="009974C0" w:rsidRDefault="00C8133E" w:rsidP="00C8133E">
      <w:pPr>
        <w:numPr>
          <w:ilvl w:val="0"/>
          <w:numId w:val="12"/>
        </w:numPr>
        <w:shd w:val="clear" w:color="auto" w:fill="FFFEFF"/>
        <w:tabs>
          <w:tab w:val="clear" w:pos="720"/>
          <w:tab w:val="num" w:pos="1418"/>
        </w:tabs>
        <w:spacing w:before="100" w:beforeAutospacing="1" w:after="100" w:afterAutospacing="1"/>
        <w:ind w:firstLine="273"/>
        <w:rPr>
          <w:rFonts w:asciiTheme="minorHAnsi" w:hAnsiTheme="minorHAnsi" w:cstheme="minorHAnsi"/>
          <w:color w:val="000000"/>
        </w:rPr>
      </w:pPr>
      <w:r w:rsidRPr="009974C0">
        <w:rPr>
          <w:rFonts w:asciiTheme="minorHAnsi" w:hAnsiTheme="minorHAnsi" w:cstheme="minorHAnsi"/>
          <w:color w:val="000000"/>
        </w:rPr>
        <w:t xml:space="preserve">Personal, Social and Emotional development, </w:t>
      </w:r>
    </w:p>
    <w:p w14:paraId="08E10A88" w14:textId="77777777" w:rsidR="00C8133E" w:rsidRPr="009974C0" w:rsidRDefault="00C8133E" w:rsidP="00C8133E">
      <w:pPr>
        <w:numPr>
          <w:ilvl w:val="0"/>
          <w:numId w:val="12"/>
        </w:numPr>
        <w:shd w:val="clear" w:color="auto" w:fill="FFFEFF"/>
        <w:tabs>
          <w:tab w:val="clear" w:pos="720"/>
          <w:tab w:val="num" w:pos="1418"/>
        </w:tabs>
        <w:spacing w:before="100" w:beforeAutospacing="1" w:after="100" w:afterAutospacing="1"/>
        <w:ind w:firstLine="273"/>
        <w:rPr>
          <w:rFonts w:asciiTheme="minorHAnsi" w:hAnsiTheme="minorHAnsi" w:cstheme="minorHAnsi"/>
          <w:color w:val="000000"/>
        </w:rPr>
      </w:pPr>
      <w:r w:rsidRPr="009974C0">
        <w:rPr>
          <w:rFonts w:asciiTheme="minorHAnsi" w:hAnsiTheme="minorHAnsi" w:cstheme="minorHAnsi"/>
          <w:color w:val="000000"/>
        </w:rPr>
        <w:t xml:space="preserve">Communication and Language and </w:t>
      </w:r>
    </w:p>
    <w:p w14:paraId="3C5DB502" w14:textId="77777777" w:rsidR="00C8133E" w:rsidRPr="009974C0" w:rsidRDefault="00C8133E" w:rsidP="00C8133E">
      <w:pPr>
        <w:numPr>
          <w:ilvl w:val="0"/>
          <w:numId w:val="12"/>
        </w:numPr>
        <w:shd w:val="clear" w:color="auto" w:fill="FFFEFF"/>
        <w:tabs>
          <w:tab w:val="clear" w:pos="720"/>
          <w:tab w:val="num" w:pos="1418"/>
        </w:tabs>
        <w:spacing w:before="100" w:beforeAutospacing="1" w:after="100" w:afterAutospacing="1"/>
        <w:ind w:firstLine="273"/>
        <w:rPr>
          <w:rFonts w:asciiTheme="minorHAnsi" w:hAnsiTheme="minorHAnsi" w:cstheme="minorHAnsi"/>
          <w:color w:val="000000"/>
        </w:rPr>
      </w:pPr>
      <w:r w:rsidRPr="009974C0">
        <w:rPr>
          <w:rFonts w:asciiTheme="minorHAnsi" w:hAnsiTheme="minorHAnsi" w:cstheme="minorHAnsi"/>
          <w:color w:val="000000"/>
        </w:rPr>
        <w:t xml:space="preserve"> Physical development</w:t>
      </w:r>
      <w:r w:rsidR="00C400D9" w:rsidRPr="009974C0">
        <w:rPr>
          <w:rFonts w:asciiTheme="minorHAnsi" w:hAnsiTheme="minorHAnsi" w:cstheme="minorHAnsi"/>
          <w:color w:val="000000"/>
        </w:rPr>
        <w:t xml:space="preserve"> </w:t>
      </w:r>
    </w:p>
    <w:p w14:paraId="71F5F101" w14:textId="77777777" w:rsidR="00C8133E" w:rsidRPr="009974C0" w:rsidRDefault="00C8133E"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w:t>
      </w:r>
      <w:r w:rsidR="00DB0AE2" w:rsidRPr="009974C0">
        <w:rPr>
          <w:rFonts w:asciiTheme="minorHAnsi" w:hAnsiTheme="minorHAnsi" w:cstheme="minorHAnsi"/>
          <w:color w:val="000000"/>
        </w:rPr>
        <w:t xml:space="preserve"> </w:t>
      </w:r>
      <w:r w:rsidR="00C400D9" w:rsidRPr="009974C0">
        <w:rPr>
          <w:rFonts w:asciiTheme="minorHAnsi" w:hAnsiTheme="minorHAnsi" w:cstheme="minorHAnsi"/>
          <w:color w:val="000000"/>
        </w:rPr>
        <w:t>gather information</w:t>
      </w:r>
      <w:r w:rsidRPr="009974C0">
        <w:rPr>
          <w:rFonts w:asciiTheme="minorHAnsi" w:hAnsiTheme="minorHAnsi" w:cstheme="minorHAnsi"/>
          <w:color w:val="000000"/>
        </w:rPr>
        <w:t xml:space="preserve"> regarding these areas of Learning</w:t>
      </w:r>
      <w:r w:rsidR="00C400D9" w:rsidRPr="009974C0">
        <w:rPr>
          <w:rFonts w:asciiTheme="minorHAnsi" w:hAnsiTheme="minorHAnsi" w:cstheme="minorHAnsi"/>
          <w:color w:val="000000"/>
        </w:rPr>
        <w:t xml:space="preserve"> from parents </w:t>
      </w:r>
      <w:r w:rsidRPr="009974C0">
        <w:rPr>
          <w:rFonts w:asciiTheme="minorHAnsi" w:hAnsiTheme="minorHAnsi" w:cstheme="minorHAnsi"/>
          <w:color w:val="000000"/>
        </w:rPr>
        <w:t xml:space="preserve">before completing </w:t>
      </w:r>
      <w:r w:rsidR="00C400D9" w:rsidRPr="009974C0">
        <w:rPr>
          <w:rFonts w:asciiTheme="minorHAnsi" w:hAnsiTheme="minorHAnsi" w:cstheme="minorHAnsi"/>
          <w:color w:val="000000"/>
        </w:rPr>
        <w:t xml:space="preserve">the progress </w:t>
      </w:r>
      <w:r w:rsidRPr="009974C0">
        <w:rPr>
          <w:rFonts w:asciiTheme="minorHAnsi" w:hAnsiTheme="minorHAnsi" w:cstheme="minorHAnsi"/>
          <w:color w:val="000000"/>
        </w:rPr>
        <w:t>check;</w:t>
      </w:r>
      <w:r w:rsidR="00C400D9" w:rsidRPr="009974C0">
        <w:rPr>
          <w:rFonts w:asciiTheme="minorHAnsi" w:hAnsiTheme="minorHAnsi" w:cstheme="minorHAnsi"/>
          <w:color w:val="000000"/>
        </w:rPr>
        <w:t xml:space="preserve"> these are then discussed with parents at a development meeting. </w:t>
      </w:r>
    </w:p>
    <w:p w14:paraId="032BA70E" w14:textId="77777777" w:rsidR="00184212" w:rsidRPr="009974C0" w:rsidRDefault="00C8133E"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Any concerns </w:t>
      </w:r>
      <w:r w:rsidR="004E26F8" w:rsidRPr="009974C0">
        <w:rPr>
          <w:rFonts w:asciiTheme="minorHAnsi" w:hAnsiTheme="minorHAnsi" w:cstheme="minorHAnsi"/>
          <w:color w:val="000000"/>
        </w:rPr>
        <w:t xml:space="preserve">that arise </w:t>
      </w:r>
      <w:r w:rsidRPr="009974C0">
        <w:rPr>
          <w:rFonts w:asciiTheme="minorHAnsi" w:hAnsiTheme="minorHAnsi" w:cstheme="minorHAnsi"/>
          <w:color w:val="000000"/>
        </w:rPr>
        <w:t>are then shared with the</w:t>
      </w:r>
      <w:r w:rsidR="00C400D9" w:rsidRPr="009974C0">
        <w:rPr>
          <w:rFonts w:asciiTheme="minorHAnsi" w:hAnsiTheme="minorHAnsi" w:cstheme="minorHAnsi"/>
          <w:color w:val="000000"/>
        </w:rPr>
        <w:t>  </w:t>
      </w:r>
      <w:r w:rsidRPr="009974C0">
        <w:rPr>
          <w:rFonts w:asciiTheme="minorHAnsi" w:hAnsiTheme="minorHAnsi" w:cstheme="minorHAnsi"/>
          <w:color w:val="000000"/>
        </w:rPr>
        <w:t>setting SENCO and together with parents any additional support</w:t>
      </w:r>
      <w:r w:rsidR="00DB0AE2" w:rsidRPr="009974C0">
        <w:rPr>
          <w:rFonts w:asciiTheme="minorHAnsi" w:hAnsiTheme="minorHAnsi" w:cstheme="minorHAnsi"/>
          <w:color w:val="000000"/>
        </w:rPr>
        <w:t xml:space="preserve"> and monitoring</w:t>
      </w:r>
      <w:r w:rsidRPr="009974C0">
        <w:rPr>
          <w:rFonts w:asciiTheme="minorHAnsi" w:hAnsiTheme="minorHAnsi" w:cstheme="minorHAnsi"/>
          <w:color w:val="000000"/>
        </w:rPr>
        <w:t xml:space="preserve"> </w:t>
      </w:r>
      <w:r w:rsidR="00184212" w:rsidRPr="009974C0">
        <w:rPr>
          <w:rFonts w:asciiTheme="minorHAnsi" w:hAnsiTheme="minorHAnsi" w:cstheme="minorHAnsi"/>
          <w:color w:val="000000"/>
        </w:rPr>
        <w:t xml:space="preserve">is put in place </w:t>
      </w:r>
      <w:r w:rsidRPr="009974C0">
        <w:rPr>
          <w:rFonts w:asciiTheme="minorHAnsi" w:hAnsiTheme="minorHAnsi" w:cstheme="minorHAnsi"/>
          <w:color w:val="000000"/>
        </w:rPr>
        <w:t xml:space="preserve">or relevant referrals </w:t>
      </w:r>
    </w:p>
    <w:p w14:paraId="3CB488F2" w14:textId="77777777" w:rsidR="00C400D9" w:rsidRPr="009974C0" w:rsidRDefault="00C400D9" w:rsidP="00C400D9">
      <w:pPr>
        <w:numPr>
          <w:ilvl w:val="0"/>
          <w:numId w:val="12"/>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Reports from health care professionals may identify a child’s individual needs and we will include these in your child’s learning and development.</w:t>
      </w:r>
    </w:p>
    <w:p w14:paraId="74F682FB" w14:textId="77777777" w:rsidR="00C400D9" w:rsidRPr="009974C0" w:rsidRDefault="00C400D9" w:rsidP="00BD7C17">
      <w:pPr>
        <w:shd w:val="clear" w:color="auto" w:fill="FFFEFF"/>
        <w:spacing w:after="240"/>
        <w:ind w:firstLine="284"/>
        <w:rPr>
          <w:rFonts w:asciiTheme="minorHAnsi" w:hAnsiTheme="minorHAnsi" w:cstheme="minorHAnsi"/>
          <w:color w:val="0070C0"/>
        </w:rPr>
      </w:pPr>
      <w:r w:rsidRPr="009974C0">
        <w:rPr>
          <w:rStyle w:val="Strong"/>
          <w:rFonts w:asciiTheme="minorHAnsi" w:hAnsiTheme="minorHAnsi" w:cstheme="minorHAnsi"/>
          <w:color w:val="0070C0"/>
        </w:rPr>
        <w:t>Supporting Children with SEND</w:t>
      </w:r>
      <w:r w:rsidRPr="009974C0">
        <w:rPr>
          <w:rFonts w:asciiTheme="minorHAnsi" w:hAnsiTheme="minorHAnsi" w:cstheme="minorHAnsi"/>
          <w:color w:val="0070C0"/>
        </w:rPr>
        <w:t>     </w:t>
      </w:r>
    </w:p>
    <w:p w14:paraId="300BCA93" w14:textId="77777777" w:rsidR="00C400D9" w:rsidRPr="009974C0" w:rsidRDefault="00C400D9"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Our SENCo will work with all our staff to ensure provis</w:t>
      </w:r>
      <w:r w:rsidR="00184212" w:rsidRPr="009974C0">
        <w:rPr>
          <w:rFonts w:asciiTheme="minorHAnsi" w:hAnsiTheme="minorHAnsi" w:cstheme="minorHAnsi"/>
          <w:color w:val="000000"/>
        </w:rPr>
        <w:t>ion is relevant and appropriate for all children.</w:t>
      </w:r>
      <w:r w:rsidRPr="009974C0">
        <w:rPr>
          <w:rFonts w:asciiTheme="minorHAnsi" w:hAnsiTheme="minorHAnsi" w:cstheme="minorHAnsi"/>
          <w:color w:val="000000"/>
        </w:rPr>
        <w:t xml:space="preserve">    </w:t>
      </w:r>
    </w:p>
    <w:p w14:paraId="4F6738C0" w14:textId="77777777" w:rsidR="00C400D9" w:rsidRPr="009974C0" w:rsidRDefault="00011543"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use a</w:t>
      </w:r>
      <w:r w:rsidR="00C400D9" w:rsidRPr="009974C0">
        <w:rPr>
          <w:rFonts w:asciiTheme="minorHAnsi" w:hAnsiTheme="minorHAnsi" w:cstheme="minorHAnsi"/>
          <w:color w:val="000000"/>
        </w:rPr>
        <w:t xml:space="preserve"> ‘graduated approach system’ for identifying, assessing and responding to children with special educational needs. This means using a step-by-step response through the various levels of intervention which are Discussion of a Concern, Targeted Support, Specialist Support and Education, Health and Care Plan (EHC).      </w:t>
      </w:r>
    </w:p>
    <w:p w14:paraId="45F9054D" w14:textId="77777777" w:rsidR="00C400D9" w:rsidRPr="009974C0" w:rsidRDefault="00C400D9"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Our SENCo will explain how children’s individual needs can be met by planning support using a written Individual </w:t>
      </w:r>
      <w:r w:rsidR="00FA3EDC" w:rsidRPr="009974C0">
        <w:rPr>
          <w:rFonts w:asciiTheme="minorHAnsi" w:hAnsiTheme="minorHAnsi" w:cstheme="minorHAnsi"/>
          <w:color w:val="000000"/>
        </w:rPr>
        <w:t>Education</w:t>
      </w:r>
      <w:r w:rsidR="003B70A4" w:rsidRPr="009974C0">
        <w:rPr>
          <w:rFonts w:asciiTheme="minorHAnsi" w:hAnsiTheme="minorHAnsi" w:cstheme="minorHAnsi"/>
          <w:color w:val="000000"/>
        </w:rPr>
        <w:t xml:space="preserve"> Plan</w:t>
      </w:r>
      <w:r w:rsidRPr="009974C0">
        <w:rPr>
          <w:rFonts w:asciiTheme="minorHAnsi" w:hAnsiTheme="minorHAnsi" w:cstheme="minorHAnsi"/>
          <w:color w:val="000000"/>
        </w:rPr>
        <w:t xml:space="preserve">, My Support </w:t>
      </w:r>
      <w:r w:rsidR="00184212" w:rsidRPr="009974C0">
        <w:rPr>
          <w:rFonts w:asciiTheme="minorHAnsi" w:hAnsiTheme="minorHAnsi" w:cstheme="minorHAnsi"/>
          <w:color w:val="000000"/>
        </w:rPr>
        <w:t>Plan, EHC, or Health Care Plan depending on the level</w:t>
      </w:r>
      <w:r w:rsidR="00DB0AE2" w:rsidRPr="009974C0">
        <w:rPr>
          <w:rFonts w:asciiTheme="minorHAnsi" w:hAnsiTheme="minorHAnsi" w:cstheme="minorHAnsi"/>
          <w:color w:val="000000"/>
        </w:rPr>
        <w:t xml:space="preserve"> and area</w:t>
      </w:r>
      <w:r w:rsidR="00184212" w:rsidRPr="009974C0">
        <w:rPr>
          <w:rFonts w:asciiTheme="minorHAnsi" w:hAnsiTheme="minorHAnsi" w:cstheme="minorHAnsi"/>
          <w:color w:val="000000"/>
        </w:rPr>
        <w:t xml:space="preserve"> of need.</w:t>
      </w:r>
      <w:r w:rsidRPr="009974C0">
        <w:rPr>
          <w:rFonts w:asciiTheme="minorHAnsi" w:hAnsiTheme="minorHAnsi" w:cstheme="minorHAnsi"/>
          <w:color w:val="000000"/>
        </w:rPr>
        <w:t>       </w:t>
      </w:r>
    </w:p>
    <w:p w14:paraId="7D4D35DB" w14:textId="77777777" w:rsidR="00C400D9" w:rsidRPr="009974C0" w:rsidRDefault="00184212" w:rsidP="00184212">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The Key P</w:t>
      </w:r>
      <w:r w:rsidR="00C400D9" w:rsidRPr="009974C0">
        <w:rPr>
          <w:rFonts w:asciiTheme="minorHAnsi" w:hAnsiTheme="minorHAnsi" w:cstheme="minorHAnsi"/>
          <w:color w:val="000000"/>
        </w:rPr>
        <w:t xml:space="preserve">erson will oversee the </w:t>
      </w:r>
      <w:r w:rsidRPr="009974C0">
        <w:rPr>
          <w:rFonts w:asciiTheme="minorHAnsi" w:hAnsiTheme="minorHAnsi" w:cstheme="minorHAnsi"/>
          <w:color w:val="000000"/>
        </w:rPr>
        <w:t>I</w:t>
      </w:r>
      <w:r w:rsidR="00D20913" w:rsidRPr="009974C0">
        <w:rPr>
          <w:rFonts w:asciiTheme="minorHAnsi" w:hAnsiTheme="minorHAnsi" w:cstheme="minorHAnsi"/>
          <w:color w:val="000000"/>
        </w:rPr>
        <w:t xml:space="preserve">ndividual </w:t>
      </w:r>
      <w:r w:rsidR="00011543" w:rsidRPr="009974C0">
        <w:rPr>
          <w:rFonts w:asciiTheme="minorHAnsi" w:hAnsiTheme="minorHAnsi" w:cstheme="minorHAnsi"/>
          <w:color w:val="000000"/>
        </w:rPr>
        <w:t>Education</w:t>
      </w:r>
      <w:r w:rsidR="00D20913" w:rsidRPr="009974C0">
        <w:rPr>
          <w:rFonts w:asciiTheme="minorHAnsi" w:hAnsiTheme="minorHAnsi" w:cstheme="minorHAnsi"/>
          <w:color w:val="000000"/>
        </w:rPr>
        <w:t xml:space="preserve"> Plans</w:t>
      </w:r>
      <w:r w:rsidRPr="009974C0">
        <w:rPr>
          <w:rFonts w:asciiTheme="minorHAnsi" w:hAnsiTheme="minorHAnsi" w:cstheme="minorHAnsi"/>
          <w:color w:val="000000"/>
        </w:rPr>
        <w:t xml:space="preserve"> targets, which are reviewed with parents termly and new targets planned by your child's Key Person, SENCo and parents also imputing advice from any professionals involved.      </w:t>
      </w:r>
    </w:p>
    <w:p w14:paraId="16181F6D" w14:textId="77777777" w:rsidR="00C400D9" w:rsidRPr="009974C0" w:rsidRDefault="00C400D9"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access additional support from other</w:t>
      </w:r>
      <w:r w:rsidR="00184212" w:rsidRPr="009974C0">
        <w:rPr>
          <w:rFonts w:asciiTheme="minorHAnsi" w:hAnsiTheme="minorHAnsi" w:cstheme="minorHAnsi"/>
          <w:color w:val="000000"/>
        </w:rPr>
        <w:t xml:space="preserve"> professionals where necessary, and are supported by the Wiltshire SEND team where required.</w:t>
      </w:r>
      <w:r w:rsidRPr="009974C0">
        <w:rPr>
          <w:rFonts w:asciiTheme="minorHAnsi" w:hAnsiTheme="minorHAnsi" w:cstheme="minorHAnsi"/>
          <w:color w:val="000000"/>
        </w:rPr>
        <w:t>       </w:t>
      </w:r>
    </w:p>
    <w:p w14:paraId="367A5EA8" w14:textId="77777777" w:rsidR="00C400D9" w:rsidRPr="009974C0" w:rsidRDefault="00C400D9"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Our SENCo will work with all other staff to ensure implementation of the </w:t>
      </w:r>
      <w:r w:rsidR="00184212" w:rsidRPr="009974C0">
        <w:rPr>
          <w:rFonts w:asciiTheme="minorHAnsi" w:hAnsiTheme="minorHAnsi" w:cstheme="minorHAnsi"/>
          <w:color w:val="000000"/>
        </w:rPr>
        <w:t>IEP</w:t>
      </w:r>
      <w:r w:rsidRPr="009974C0">
        <w:rPr>
          <w:rFonts w:asciiTheme="minorHAnsi" w:hAnsiTheme="minorHAnsi" w:cstheme="minorHAnsi"/>
          <w:color w:val="000000"/>
        </w:rPr>
        <w:t xml:space="preserve"> and subsequent continuity of care and education by everyone.</w:t>
      </w:r>
    </w:p>
    <w:p w14:paraId="0F8E2681" w14:textId="77777777" w:rsidR="00C400D9" w:rsidRPr="009974C0" w:rsidRDefault="00C400D9"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ensure that parents are informed at all stages of assessment, planning, provision, monitoring and review of your child’s progress.         </w:t>
      </w:r>
    </w:p>
    <w:p w14:paraId="5B67E3AD" w14:textId="77777777" w:rsidR="00C400D9" w:rsidRPr="009974C0" w:rsidRDefault="00C400D9"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Learning Journeys are available to view at any time and may be borrowed to take home</w:t>
      </w:r>
      <w:r w:rsidR="00DB0AE2" w:rsidRPr="009974C0">
        <w:rPr>
          <w:rFonts w:asciiTheme="minorHAnsi" w:hAnsiTheme="minorHAnsi" w:cstheme="minorHAnsi"/>
          <w:color w:val="000000"/>
        </w:rPr>
        <w:t>, although must be bought back for the next session</w:t>
      </w:r>
      <w:r w:rsidRPr="009974C0">
        <w:rPr>
          <w:rFonts w:asciiTheme="minorHAnsi" w:hAnsiTheme="minorHAnsi" w:cstheme="minorHAnsi"/>
          <w:color w:val="000000"/>
        </w:rPr>
        <w:t>.    </w:t>
      </w:r>
    </w:p>
    <w:p w14:paraId="3B964242" w14:textId="77777777" w:rsidR="00C400D9" w:rsidRPr="009974C0" w:rsidRDefault="00C400D9" w:rsidP="00C400D9">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All documentation</w:t>
      </w:r>
      <w:r w:rsidR="00DB0AE2" w:rsidRPr="009974C0">
        <w:rPr>
          <w:rFonts w:asciiTheme="minorHAnsi" w:hAnsiTheme="minorHAnsi" w:cstheme="minorHAnsi"/>
          <w:color w:val="000000"/>
        </w:rPr>
        <w:t>, including reports, are</w:t>
      </w:r>
      <w:r w:rsidRPr="009974C0">
        <w:rPr>
          <w:rFonts w:asciiTheme="minorHAnsi" w:hAnsiTheme="minorHAnsi" w:cstheme="minorHAnsi"/>
          <w:color w:val="000000"/>
        </w:rPr>
        <w:t xml:space="preserve"> kept in the child’s </w:t>
      </w:r>
      <w:r w:rsidR="00DB0AE2" w:rsidRPr="009974C0">
        <w:rPr>
          <w:rFonts w:asciiTheme="minorHAnsi" w:hAnsiTheme="minorHAnsi" w:cstheme="minorHAnsi"/>
          <w:color w:val="000000"/>
        </w:rPr>
        <w:t xml:space="preserve">individual </w:t>
      </w:r>
      <w:r w:rsidRPr="009974C0">
        <w:rPr>
          <w:rFonts w:asciiTheme="minorHAnsi" w:hAnsiTheme="minorHAnsi" w:cstheme="minorHAnsi"/>
          <w:color w:val="000000"/>
        </w:rPr>
        <w:t>file in a locked filing cabinet to ensure confidentiality.     </w:t>
      </w:r>
    </w:p>
    <w:p w14:paraId="0E78B2B9" w14:textId="77777777" w:rsidR="00BD7C17" w:rsidRPr="009974C0" w:rsidRDefault="00C400D9" w:rsidP="009974C0">
      <w:pPr>
        <w:numPr>
          <w:ilvl w:val="0"/>
          <w:numId w:val="13"/>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Further funding</w:t>
      </w:r>
      <w:r w:rsidR="00B37BC3" w:rsidRPr="009974C0">
        <w:rPr>
          <w:rFonts w:asciiTheme="minorHAnsi" w:hAnsiTheme="minorHAnsi" w:cstheme="minorHAnsi"/>
          <w:color w:val="000000"/>
        </w:rPr>
        <w:t>, called Inclusion Support Funding,</w:t>
      </w:r>
      <w:r w:rsidRPr="009974C0">
        <w:rPr>
          <w:rFonts w:asciiTheme="minorHAnsi" w:hAnsiTheme="minorHAnsi" w:cstheme="minorHAnsi"/>
          <w:color w:val="000000"/>
        </w:rPr>
        <w:t xml:space="preserve"> can be appl</w:t>
      </w:r>
      <w:r w:rsidR="00184212" w:rsidRPr="009974C0">
        <w:rPr>
          <w:rFonts w:asciiTheme="minorHAnsi" w:hAnsiTheme="minorHAnsi" w:cstheme="minorHAnsi"/>
          <w:color w:val="000000"/>
        </w:rPr>
        <w:t xml:space="preserve">ied for to support your child if required and the child meets the criteria. </w:t>
      </w:r>
      <w:r w:rsidRPr="009974C0">
        <w:rPr>
          <w:rFonts w:asciiTheme="minorHAnsi" w:hAnsiTheme="minorHAnsi" w:cstheme="minorHAnsi"/>
          <w:color w:val="000000"/>
        </w:rPr>
        <w:t>  </w:t>
      </w:r>
      <w:r w:rsidR="003B54D5" w:rsidRPr="009974C0">
        <w:rPr>
          <w:rFonts w:asciiTheme="minorHAnsi" w:hAnsiTheme="minorHAnsi" w:cstheme="minorHAnsi"/>
          <w:color w:val="000000"/>
        </w:rPr>
        <w:t xml:space="preserve">This funding may provide 1:1 </w:t>
      </w:r>
      <w:r w:rsidR="00C75916" w:rsidRPr="009974C0">
        <w:rPr>
          <w:rFonts w:asciiTheme="minorHAnsi" w:hAnsiTheme="minorHAnsi" w:cstheme="minorHAnsi"/>
          <w:color w:val="000000"/>
        </w:rPr>
        <w:t>support, as well as to purchase specialist equipment for the child</w:t>
      </w:r>
    </w:p>
    <w:p w14:paraId="476D2764" w14:textId="77777777" w:rsidR="00FD408C" w:rsidRPr="009974C0" w:rsidRDefault="00BD7C17" w:rsidP="00BD7C17">
      <w:pPr>
        <w:shd w:val="clear" w:color="auto" w:fill="FFFEFF"/>
        <w:spacing w:before="100" w:beforeAutospacing="1" w:after="100" w:afterAutospacing="1"/>
        <w:ind w:left="720" w:hanging="436"/>
        <w:rPr>
          <w:rFonts w:asciiTheme="minorHAnsi" w:hAnsiTheme="minorHAnsi" w:cstheme="minorHAnsi"/>
          <w:b/>
          <w:color w:val="0070C0"/>
        </w:rPr>
      </w:pPr>
      <w:r w:rsidRPr="009974C0">
        <w:rPr>
          <w:rFonts w:asciiTheme="minorHAnsi" w:hAnsiTheme="minorHAnsi" w:cstheme="minorHAnsi"/>
          <w:b/>
          <w:color w:val="0070C0"/>
        </w:rPr>
        <w:lastRenderedPageBreak/>
        <w:t>How Busy Bees Preschool supports</w:t>
      </w:r>
      <w:r w:rsidR="00FD408C" w:rsidRPr="009974C0">
        <w:rPr>
          <w:rFonts w:asciiTheme="minorHAnsi" w:hAnsiTheme="minorHAnsi" w:cstheme="minorHAnsi"/>
          <w:b/>
          <w:color w:val="0070C0"/>
        </w:rPr>
        <w:t xml:space="preserve"> children’s </w:t>
      </w:r>
      <w:r w:rsidR="007A3AA4" w:rsidRPr="009974C0">
        <w:rPr>
          <w:rFonts w:asciiTheme="minorHAnsi" w:hAnsiTheme="minorHAnsi" w:cstheme="minorHAnsi"/>
          <w:b/>
          <w:color w:val="0070C0"/>
        </w:rPr>
        <w:t xml:space="preserve">needs and well </w:t>
      </w:r>
      <w:r w:rsidR="00FD408C" w:rsidRPr="009974C0">
        <w:rPr>
          <w:rFonts w:asciiTheme="minorHAnsi" w:hAnsiTheme="minorHAnsi" w:cstheme="minorHAnsi"/>
          <w:b/>
          <w:color w:val="0070C0"/>
        </w:rPr>
        <w:t>being</w:t>
      </w:r>
      <w:r w:rsidR="007A3AA4" w:rsidRPr="009974C0">
        <w:rPr>
          <w:rFonts w:asciiTheme="minorHAnsi" w:hAnsiTheme="minorHAnsi" w:cstheme="minorHAnsi"/>
          <w:b/>
          <w:color w:val="0070C0"/>
        </w:rPr>
        <w:t xml:space="preserve">  </w:t>
      </w:r>
    </w:p>
    <w:p w14:paraId="418D0C68" w14:textId="77777777" w:rsidR="00FD408C" w:rsidRPr="009974C0" w:rsidRDefault="00FD408C" w:rsidP="00FD408C">
      <w:pPr>
        <w:pStyle w:val="ListParagraph"/>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Observations of children development, interests and fascinations, assessments and information from parents help inform planning for all children. </w:t>
      </w:r>
    </w:p>
    <w:p w14:paraId="5B21CCE5" w14:textId="77777777" w:rsidR="00FD408C" w:rsidRPr="009974C0" w:rsidRDefault="00FD408C" w:rsidP="00FD408C">
      <w:pPr>
        <w:pStyle w:val="ListParagraph"/>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As well as whole room planning all Key people plan individually for children to meet the needs of all children in the setting.</w:t>
      </w:r>
    </w:p>
    <w:p w14:paraId="3ABE423C" w14:textId="77777777" w:rsidR="00FD408C" w:rsidRPr="009974C0" w:rsidRDefault="00FD408C" w:rsidP="00FD408C">
      <w:pPr>
        <w:pStyle w:val="ListParagraph"/>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General Development/setting meetings are held 3 times a year</w:t>
      </w:r>
      <w:r w:rsidR="005476F0" w:rsidRPr="009974C0">
        <w:rPr>
          <w:rFonts w:asciiTheme="minorHAnsi" w:hAnsiTheme="minorHAnsi" w:cstheme="minorHAnsi"/>
          <w:color w:val="000000"/>
        </w:rPr>
        <w:t xml:space="preserve"> or as required</w:t>
      </w:r>
      <w:r w:rsidRPr="009974C0">
        <w:rPr>
          <w:rFonts w:asciiTheme="minorHAnsi" w:hAnsiTheme="minorHAnsi" w:cstheme="minorHAnsi"/>
          <w:color w:val="000000"/>
        </w:rPr>
        <w:t>,  with the child’s Key person as well as termly meetings with the SENCO  and Key Person to review additional support and targets</w:t>
      </w:r>
    </w:p>
    <w:p w14:paraId="2FFFD7DB" w14:textId="77777777" w:rsidR="00734489" w:rsidRPr="009974C0" w:rsidRDefault="00FD408C" w:rsidP="009974C0">
      <w:pPr>
        <w:pStyle w:val="ListParagraph"/>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All staff receive in house training on Positive Behaviour Management as part of the induction process and we have a named member of staff, Vicki McIntosh who attends training in this area</w:t>
      </w:r>
      <w:r w:rsidR="00413A0C" w:rsidRPr="009974C0">
        <w:rPr>
          <w:rFonts w:asciiTheme="minorHAnsi" w:hAnsiTheme="minorHAnsi" w:cstheme="minorHAnsi"/>
          <w:color w:val="000000"/>
        </w:rPr>
        <w:t xml:space="preserve"> and updates behaviour management strategies that we use in the setting. </w:t>
      </w:r>
    </w:p>
    <w:p w14:paraId="0508C128" w14:textId="77777777" w:rsidR="00BD7C17" w:rsidRPr="009974C0" w:rsidRDefault="00BD7C17" w:rsidP="00BD7C17">
      <w:pPr>
        <w:shd w:val="clear" w:color="auto" w:fill="FFFFFF"/>
        <w:spacing w:before="120" w:after="48"/>
        <w:ind w:left="360" w:hanging="218"/>
        <w:rPr>
          <w:rFonts w:asciiTheme="minorHAnsi" w:hAnsiTheme="minorHAnsi" w:cstheme="minorHAnsi"/>
          <w:color w:val="0070C0"/>
          <w:lang w:eastAsia="en-GB"/>
        </w:rPr>
      </w:pPr>
      <w:r w:rsidRPr="009974C0">
        <w:rPr>
          <w:rFonts w:asciiTheme="minorHAnsi" w:hAnsiTheme="minorHAnsi" w:cstheme="minorHAnsi"/>
          <w:b/>
          <w:bCs/>
          <w:color w:val="0070C0"/>
          <w:lang w:eastAsia="en-GB"/>
        </w:rPr>
        <w:t>Training for the SENCO and staff team</w:t>
      </w:r>
    </w:p>
    <w:p w14:paraId="3BE6D1C8" w14:textId="77777777" w:rsidR="00BD7C17" w:rsidRPr="009974C0" w:rsidRDefault="00BD7C17" w:rsidP="004E26F8">
      <w:pPr>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Our SENCo has completed specific SENCo training including Makaton, ELKLAN,  </w:t>
      </w:r>
      <w:r w:rsidRPr="009974C0">
        <w:rPr>
          <w:rFonts w:asciiTheme="minorHAnsi" w:hAnsiTheme="minorHAnsi" w:cstheme="minorHAnsi"/>
          <w:bCs/>
        </w:rPr>
        <w:t>Early Years Inclusion Training</w:t>
      </w:r>
      <w:r w:rsidR="000D496E" w:rsidRPr="009974C0">
        <w:rPr>
          <w:rFonts w:asciiTheme="minorHAnsi" w:hAnsiTheme="minorHAnsi" w:cstheme="minorHAnsi"/>
          <w:bCs/>
        </w:rPr>
        <w:t>, Autism</w:t>
      </w:r>
      <w:r w:rsidRPr="009974C0">
        <w:rPr>
          <w:rFonts w:asciiTheme="minorHAnsi" w:hAnsiTheme="minorHAnsi" w:cstheme="minorHAnsi"/>
          <w:bCs/>
        </w:rPr>
        <w:t xml:space="preserve"> and Voice of the Child</w:t>
      </w:r>
      <w:r w:rsidRPr="009974C0">
        <w:rPr>
          <w:rFonts w:asciiTheme="minorHAnsi" w:hAnsiTheme="minorHAnsi" w:cstheme="minorHAnsi"/>
          <w:b/>
          <w:bCs/>
          <w:sz w:val="19"/>
          <w:szCs w:val="19"/>
        </w:rPr>
        <w:t xml:space="preserve"> </w:t>
      </w:r>
      <w:r w:rsidRPr="009974C0">
        <w:rPr>
          <w:rFonts w:asciiTheme="minorHAnsi" w:hAnsiTheme="minorHAnsi" w:cstheme="minorHAnsi"/>
          <w:bCs/>
        </w:rPr>
        <w:t>training; the SENCO</w:t>
      </w:r>
      <w:r w:rsidRPr="009974C0">
        <w:rPr>
          <w:rFonts w:asciiTheme="minorHAnsi" w:hAnsiTheme="minorHAnsi" w:cstheme="minorHAnsi"/>
          <w:b/>
          <w:bCs/>
          <w:sz w:val="19"/>
          <w:szCs w:val="19"/>
        </w:rPr>
        <w:t xml:space="preserve"> </w:t>
      </w:r>
      <w:r w:rsidRPr="009974C0">
        <w:rPr>
          <w:rFonts w:asciiTheme="minorHAnsi" w:hAnsiTheme="minorHAnsi" w:cstheme="minorHAnsi"/>
          <w:color w:val="000000"/>
        </w:rPr>
        <w:t xml:space="preserve">also attends Network Meetings to keep up-to-date </w:t>
      </w:r>
    </w:p>
    <w:p w14:paraId="210AAC9E" w14:textId="77777777" w:rsidR="00BD7C17" w:rsidRPr="009974C0" w:rsidRDefault="00BD7C17" w:rsidP="00BD7C17">
      <w:pPr>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Staff will attend training linked to specific needs and will attend further courses if required.</w:t>
      </w:r>
    </w:p>
    <w:p w14:paraId="318CDD66" w14:textId="77777777" w:rsidR="003B70A4" w:rsidRPr="009974C0" w:rsidRDefault="003B70A4" w:rsidP="00BD7C17">
      <w:pPr>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All staff attended Makaton training in September 2015 and all new staff after this time will have training in Makaton as part of their induction. </w:t>
      </w:r>
      <w:r w:rsidR="002F38A6" w:rsidRPr="009974C0">
        <w:rPr>
          <w:rFonts w:asciiTheme="minorHAnsi" w:hAnsiTheme="minorHAnsi" w:cstheme="minorHAnsi"/>
          <w:color w:val="000000"/>
        </w:rPr>
        <w:t>Therefore Makaton wi</w:t>
      </w:r>
      <w:r w:rsidR="00D20913" w:rsidRPr="009974C0">
        <w:rPr>
          <w:rFonts w:asciiTheme="minorHAnsi" w:hAnsiTheme="minorHAnsi" w:cstheme="minorHAnsi"/>
          <w:color w:val="000000"/>
        </w:rPr>
        <w:t>l</w:t>
      </w:r>
      <w:r w:rsidR="002F38A6" w:rsidRPr="009974C0">
        <w:rPr>
          <w:rFonts w:asciiTheme="minorHAnsi" w:hAnsiTheme="minorHAnsi" w:cstheme="minorHAnsi"/>
          <w:color w:val="000000"/>
        </w:rPr>
        <w:t>l be used by all staff to support and encourage children’s communication development.</w:t>
      </w:r>
    </w:p>
    <w:p w14:paraId="04166E25" w14:textId="77777777" w:rsidR="00FD408C" w:rsidRPr="009974C0" w:rsidRDefault="00BD7C17" w:rsidP="00BD7C17">
      <w:pPr>
        <w:numPr>
          <w:ilvl w:val="0"/>
          <w:numId w:val="10"/>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A SENCO report is given to all staff termly outlining a child area of need, and support and strategies that are being implemented, this enables a consistent approach to supporting children with additional needs</w:t>
      </w:r>
    </w:p>
    <w:p w14:paraId="6B8C3DFB" w14:textId="77777777" w:rsidR="00C400D9" w:rsidRPr="009974C0" w:rsidRDefault="00C400D9" w:rsidP="00BD7C17">
      <w:pPr>
        <w:shd w:val="clear" w:color="auto" w:fill="FFFEFF"/>
        <w:spacing w:after="240"/>
        <w:ind w:firstLine="284"/>
        <w:rPr>
          <w:rFonts w:asciiTheme="minorHAnsi" w:hAnsiTheme="minorHAnsi" w:cstheme="minorHAnsi"/>
          <w:color w:val="0070C0"/>
        </w:rPr>
      </w:pPr>
      <w:r w:rsidRPr="009974C0">
        <w:rPr>
          <w:rStyle w:val="Strong"/>
          <w:rFonts w:asciiTheme="minorHAnsi" w:hAnsiTheme="minorHAnsi" w:cstheme="minorHAnsi"/>
          <w:color w:val="0070C0"/>
        </w:rPr>
        <w:t>Accessibility of the environment</w:t>
      </w:r>
      <w:r w:rsidRPr="009974C0">
        <w:rPr>
          <w:rFonts w:asciiTheme="minorHAnsi" w:hAnsiTheme="minorHAnsi" w:cstheme="minorHAnsi"/>
          <w:color w:val="0070C0"/>
        </w:rPr>
        <w:t xml:space="preserve">         </w:t>
      </w:r>
    </w:p>
    <w:p w14:paraId="7E32BD64" w14:textId="77777777" w:rsidR="00C400D9" w:rsidRPr="009974C0" w:rsidRDefault="00C400D9" w:rsidP="00C400D9">
      <w:pPr>
        <w:numPr>
          <w:ilvl w:val="0"/>
          <w:numId w:val="14"/>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Disabled access </w:t>
      </w:r>
      <w:r w:rsidR="00BD6C89" w:rsidRPr="009974C0">
        <w:rPr>
          <w:rFonts w:asciiTheme="minorHAnsi" w:hAnsiTheme="minorHAnsi" w:cstheme="minorHAnsi"/>
          <w:color w:val="000000"/>
        </w:rPr>
        <w:t xml:space="preserve">through </w:t>
      </w:r>
      <w:r w:rsidRPr="009974C0">
        <w:rPr>
          <w:rFonts w:asciiTheme="minorHAnsi" w:hAnsiTheme="minorHAnsi" w:cstheme="minorHAnsi"/>
          <w:color w:val="000000"/>
        </w:rPr>
        <w:t xml:space="preserve">main </w:t>
      </w:r>
      <w:r w:rsidR="00BD6C89" w:rsidRPr="009974C0">
        <w:rPr>
          <w:rFonts w:asciiTheme="minorHAnsi" w:hAnsiTheme="minorHAnsi" w:cstheme="minorHAnsi"/>
          <w:color w:val="000000"/>
        </w:rPr>
        <w:t xml:space="preserve">front </w:t>
      </w:r>
      <w:r w:rsidRPr="009974C0">
        <w:rPr>
          <w:rFonts w:asciiTheme="minorHAnsi" w:hAnsiTheme="minorHAnsi" w:cstheme="minorHAnsi"/>
          <w:color w:val="000000"/>
        </w:rPr>
        <w:t>door</w:t>
      </w:r>
      <w:r w:rsidR="00BD6C89" w:rsidRPr="009974C0">
        <w:rPr>
          <w:rFonts w:asciiTheme="minorHAnsi" w:hAnsiTheme="minorHAnsi" w:cstheme="minorHAnsi"/>
          <w:color w:val="000000"/>
        </w:rPr>
        <w:t xml:space="preserve"> via a ramp</w:t>
      </w:r>
      <w:r w:rsidRPr="009974C0">
        <w:rPr>
          <w:rFonts w:asciiTheme="minorHAnsi" w:hAnsiTheme="minorHAnsi" w:cstheme="minorHAnsi"/>
          <w:color w:val="000000"/>
        </w:rPr>
        <w:t>.</w:t>
      </w:r>
    </w:p>
    <w:p w14:paraId="7B98A53A" w14:textId="77777777" w:rsidR="00BD6C89" w:rsidRPr="009974C0" w:rsidRDefault="00BD6C89" w:rsidP="00C400D9">
      <w:pPr>
        <w:numPr>
          <w:ilvl w:val="0"/>
          <w:numId w:val="14"/>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Ramps lead outside from both play rooms.</w:t>
      </w:r>
    </w:p>
    <w:p w14:paraId="2A07A4AC" w14:textId="77777777" w:rsidR="00C400D9" w:rsidRPr="009974C0" w:rsidRDefault="00BD6C89" w:rsidP="00C400D9">
      <w:pPr>
        <w:numPr>
          <w:ilvl w:val="0"/>
          <w:numId w:val="14"/>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Disabled toilet available. </w:t>
      </w:r>
      <w:r w:rsidR="00C400D9" w:rsidRPr="009974C0">
        <w:rPr>
          <w:rFonts w:asciiTheme="minorHAnsi" w:hAnsiTheme="minorHAnsi" w:cstheme="minorHAnsi"/>
          <w:color w:val="000000"/>
        </w:rPr>
        <w:t>Handrails in toilets.</w:t>
      </w:r>
    </w:p>
    <w:p w14:paraId="0245250B" w14:textId="77777777" w:rsidR="00C400D9" w:rsidRPr="009974C0" w:rsidRDefault="00C400D9" w:rsidP="00C400D9">
      <w:pPr>
        <w:numPr>
          <w:ilvl w:val="0"/>
          <w:numId w:val="14"/>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Handrail </w:t>
      </w:r>
      <w:r w:rsidR="00BD6C89" w:rsidRPr="009974C0">
        <w:rPr>
          <w:rFonts w:asciiTheme="minorHAnsi" w:hAnsiTheme="minorHAnsi" w:cstheme="minorHAnsi"/>
          <w:color w:val="000000"/>
        </w:rPr>
        <w:t xml:space="preserve">on ramps </w:t>
      </w:r>
      <w:r w:rsidRPr="009974C0">
        <w:rPr>
          <w:rFonts w:asciiTheme="minorHAnsi" w:hAnsiTheme="minorHAnsi" w:cstheme="minorHAnsi"/>
          <w:color w:val="000000"/>
        </w:rPr>
        <w:t>to free-flow outdoor area.</w:t>
      </w:r>
    </w:p>
    <w:p w14:paraId="31AAC035" w14:textId="77777777" w:rsidR="00C400D9" w:rsidRPr="009974C0" w:rsidRDefault="00C400D9" w:rsidP="00C400D9">
      <w:pPr>
        <w:numPr>
          <w:ilvl w:val="0"/>
          <w:numId w:val="14"/>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Resources are easily accessible by children, </w:t>
      </w:r>
      <w:r w:rsidR="001B1F30" w:rsidRPr="009974C0">
        <w:rPr>
          <w:rFonts w:asciiTheme="minorHAnsi" w:hAnsiTheme="minorHAnsi" w:cstheme="minorHAnsi"/>
          <w:color w:val="000000"/>
        </w:rPr>
        <w:t xml:space="preserve">at child height and </w:t>
      </w:r>
      <w:r w:rsidR="00CE76FE" w:rsidRPr="009974C0">
        <w:rPr>
          <w:rFonts w:asciiTheme="minorHAnsi" w:hAnsiTheme="minorHAnsi" w:cstheme="minorHAnsi"/>
          <w:color w:val="000000"/>
        </w:rPr>
        <w:t>labelled</w:t>
      </w:r>
      <w:r w:rsidR="001B1F30" w:rsidRPr="009974C0">
        <w:rPr>
          <w:rFonts w:asciiTheme="minorHAnsi" w:hAnsiTheme="minorHAnsi" w:cstheme="minorHAnsi"/>
          <w:color w:val="000000"/>
        </w:rPr>
        <w:t xml:space="preserve"> with photos/pictures</w:t>
      </w:r>
      <w:r w:rsidRPr="009974C0">
        <w:rPr>
          <w:rFonts w:asciiTheme="minorHAnsi" w:hAnsiTheme="minorHAnsi" w:cstheme="minorHAnsi"/>
          <w:color w:val="000000"/>
        </w:rPr>
        <w:t>.</w:t>
      </w:r>
    </w:p>
    <w:p w14:paraId="7E9C8758" w14:textId="77777777" w:rsidR="00C400D9" w:rsidRPr="009974C0" w:rsidRDefault="00C400D9" w:rsidP="00C400D9">
      <w:pPr>
        <w:numPr>
          <w:ilvl w:val="0"/>
          <w:numId w:val="14"/>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We will make </w:t>
      </w:r>
      <w:r w:rsidR="001B1F30" w:rsidRPr="009974C0">
        <w:rPr>
          <w:rFonts w:asciiTheme="minorHAnsi" w:hAnsiTheme="minorHAnsi" w:cstheme="minorHAnsi"/>
          <w:color w:val="000000"/>
        </w:rPr>
        <w:t xml:space="preserve">any necessary </w:t>
      </w:r>
      <w:r w:rsidRPr="009974C0">
        <w:rPr>
          <w:rFonts w:asciiTheme="minorHAnsi" w:hAnsiTheme="minorHAnsi" w:cstheme="minorHAnsi"/>
          <w:color w:val="000000"/>
        </w:rPr>
        <w:t xml:space="preserve">changes or adapt our facilities </w:t>
      </w:r>
      <w:r w:rsidR="001B1F30" w:rsidRPr="009974C0">
        <w:rPr>
          <w:rFonts w:asciiTheme="minorHAnsi" w:hAnsiTheme="minorHAnsi" w:cstheme="minorHAnsi"/>
          <w:color w:val="000000"/>
        </w:rPr>
        <w:t>wherever possible</w:t>
      </w:r>
      <w:r w:rsidRPr="009974C0">
        <w:rPr>
          <w:rFonts w:asciiTheme="minorHAnsi" w:hAnsiTheme="minorHAnsi" w:cstheme="minorHAnsi"/>
          <w:color w:val="000000"/>
        </w:rPr>
        <w:t>.</w:t>
      </w:r>
    </w:p>
    <w:p w14:paraId="560146DC" w14:textId="77777777" w:rsidR="00C400D9" w:rsidRPr="009974C0" w:rsidRDefault="00C400D9" w:rsidP="00BD7C17">
      <w:pPr>
        <w:shd w:val="clear" w:color="auto" w:fill="FFFEFF"/>
        <w:spacing w:after="240"/>
        <w:ind w:firstLine="284"/>
        <w:rPr>
          <w:rFonts w:asciiTheme="minorHAnsi" w:hAnsiTheme="minorHAnsi" w:cstheme="minorHAnsi"/>
          <w:color w:val="0070C0"/>
        </w:rPr>
      </w:pPr>
      <w:r w:rsidRPr="009974C0">
        <w:rPr>
          <w:rStyle w:val="Strong"/>
          <w:rFonts w:asciiTheme="minorHAnsi" w:hAnsiTheme="minorHAnsi" w:cstheme="minorHAnsi"/>
          <w:color w:val="0070C0"/>
        </w:rPr>
        <w:t>Working with other Professionals</w:t>
      </w:r>
    </w:p>
    <w:p w14:paraId="0A08448F" w14:textId="77777777" w:rsidR="002F38A6" w:rsidRPr="009974C0" w:rsidRDefault="00C400D9" w:rsidP="00C75916">
      <w:pPr>
        <w:numPr>
          <w:ilvl w:val="0"/>
          <w:numId w:val="15"/>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We have regular contact </w:t>
      </w:r>
      <w:r w:rsidR="001B1F30" w:rsidRPr="009974C0">
        <w:rPr>
          <w:rFonts w:asciiTheme="minorHAnsi" w:hAnsiTheme="minorHAnsi" w:cstheme="minorHAnsi"/>
          <w:color w:val="000000"/>
        </w:rPr>
        <w:t xml:space="preserve">when required </w:t>
      </w:r>
      <w:r w:rsidRPr="009974C0">
        <w:rPr>
          <w:rFonts w:asciiTheme="minorHAnsi" w:hAnsiTheme="minorHAnsi" w:cstheme="minorHAnsi"/>
          <w:color w:val="000000"/>
        </w:rPr>
        <w:t>w</w:t>
      </w:r>
      <w:r w:rsidR="00C75916" w:rsidRPr="009974C0">
        <w:rPr>
          <w:rFonts w:asciiTheme="minorHAnsi" w:hAnsiTheme="minorHAnsi" w:cstheme="minorHAnsi"/>
          <w:color w:val="000000"/>
        </w:rPr>
        <w:t>ith the following professionals</w:t>
      </w:r>
      <w:r w:rsidR="009974C0">
        <w:rPr>
          <w:rFonts w:asciiTheme="minorHAnsi" w:hAnsiTheme="minorHAnsi" w:cstheme="minorHAnsi"/>
          <w:color w:val="000000"/>
        </w:rPr>
        <w:t>;</w:t>
      </w:r>
    </w:p>
    <w:p w14:paraId="7A3AE53B" w14:textId="341287BA" w:rsidR="00C400D9" w:rsidRPr="009974C0" w:rsidRDefault="009974C0" w:rsidP="009974C0">
      <w:pPr>
        <w:shd w:val="clear" w:color="auto" w:fill="FFFEFF"/>
        <w:rPr>
          <w:rFonts w:asciiTheme="minorHAnsi" w:hAnsiTheme="minorHAnsi" w:cstheme="minorHAnsi"/>
          <w:color w:val="000000"/>
        </w:rPr>
      </w:pPr>
      <w:r>
        <w:rPr>
          <w:rFonts w:asciiTheme="minorHAnsi" w:hAnsiTheme="minorHAnsi" w:cstheme="minorHAnsi"/>
          <w:color w:val="000000"/>
        </w:rPr>
        <w:t xml:space="preserve">               SEND Lead Worker                                                         </w:t>
      </w:r>
      <w:r w:rsidR="0032090C" w:rsidRPr="009974C0">
        <w:rPr>
          <w:rFonts w:asciiTheme="minorHAnsi" w:hAnsiTheme="minorHAnsi" w:cstheme="minorHAnsi"/>
          <w:color w:val="000000"/>
        </w:rPr>
        <w:t>Early Years Inclusion Advisor</w:t>
      </w:r>
      <w:r w:rsidR="00C400D9" w:rsidRPr="009974C0">
        <w:rPr>
          <w:rFonts w:asciiTheme="minorHAnsi" w:hAnsiTheme="minorHAnsi" w:cstheme="minorHAnsi"/>
          <w:color w:val="000000"/>
        </w:rPr>
        <w:br/>
        <w:t xml:space="preserve">               Early Years </w:t>
      </w:r>
      <w:r>
        <w:rPr>
          <w:rFonts w:asciiTheme="minorHAnsi" w:hAnsiTheme="minorHAnsi" w:cstheme="minorHAnsi"/>
          <w:color w:val="000000"/>
        </w:rPr>
        <w:t xml:space="preserve">Advisor                                                        </w:t>
      </w:r>
      <w:r w:rsidR="00C400D9" w:rsidRPr="009974C0">
        <w:rPr>
          <w:rFonts w:asciiTheme="minorHAnsi" w:hAnsiTheme="minorHAnsi" w:cstheme="minorHAnsi"/>
          <w:color w:val="000000"/>
        </w:rPr>
        <w:t xml:space="preserve"> Health Visitor </w:t>
      </w:r>
      <w:r w:rsidR="00C400D9" w:rsidRPr="009974C0">
        <w:rPr>
          <w:rFonts w:asciiTheme="minorHAnsi" w:hAnsiTheme="minorHAnsi" w:cstheme="minorHAnsi"/>
          <w:color w:val="000000"/>
        </w:rPr>
        <w:br/>
        <w:t>               Speech and La</w:t>
      </w:r>
      <w:r>
        <w:rPr>
          <w:rFonts w:asciiTheme="minorHAnsi" w:hAnsiTheme="minorHAnsi" w:cstheme="minorHAnsi"/>
          <w:color w:val="000000"/>
        </w:rPr>
        <w:t xml:space="preserve">nguage Therapist                                   </w:t>
      </w:r>
      <w:r w:rsidR="00C400D9" w:rsidRPr="009974C0">
        <w:rPr>
          <w:rFonts w:asciiTheme="minorHAnsi" w:hAnsiTheme="minorHAnsi" w:cstheme="minorHAnsi"/>
          <w:color w:val="000000"/>
        </w:rPr>
        <w:t xml:space="preserve">Local Children’s Centre Staff </w:t>
      </w:r>
    </w:p>
    <w:p w14:paraId="40790CFB" w14:textId="77777777" w:rsidR="002F38A6" w:rsidRPr="009974C0" w:rsidRDefault="007A3AA4" w:rsidP="009974C0">
      <w:pPr>
        <w:pStyle w:val="ListParagraph"/>
        <w:numPr>
          <w:ilvl w:val="0"/>
          <w:numId w:val="21"/>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lastRenderedPageBreak/>
        <w:t xml:space="preserve">Advice and support </w:t>
      </w:r>
      <w:r w:rsidR="00C400D9" w:rsidRPr="009974C0">
        <w:rPr>
          <w:rFonts w:asciiTheme="minorHAnsi" w:hAnsiTheme="minorHAnsi" w:cstheme="minorHAnsi"/>
          <w:color w:val="000000"/>
        </w:rPr>
        <w:t xml:space="preserve">from </w:t>
      </w:r>
      <w:r w:rsidR="00C75916" w:rsidRPr="009974C0">
        <w:rPr>
          <w:rFonts w:asciiTheme="minorHAnsi" w:hAnsiTheme="minorHAnsi" w:cstheme="minorHAnsi"/>
          <w:color w:val="000000"/>
        </w:rPr>
        <w:t xml:space="preserve">other </w:t>
      </w:r>
      <w:r w:rsidR="00C400D9" w:rsidRPr="009974C0">
        <w:rPr>
          <w:rFonts w:asciiTheme="minorHAnsi" w:hAnsiTheme="minorHAnsi" w:cstheme="minorHAnsi"/>
          <w:color w:val="000000"/>
        </w:rPr>
        <w:t>professionals in other areas maybe so</w:t>
      </w:r>
      <w:r w:rsidR="009974C0">
        <w:rPr>
          <w:rFonts w:asciiTheme="minorHAnsi" w:hAnsiTheme="minorHAnsi" w:cstheme="minorHAnsi"/>
          <w:color w:val="000000"/>
        </w:rPr>
        <w:t xml:space="preserve">ught as a need arises, such as:  </w:t>
      </w:r>
      <w:r w:rsidR="0032090C" w:rsidRPr="009974C0">
        <w:rPr>
          <w:rFonts w:asciiTheme="minorHAnsi" w:hAnsiTheme="minorHAnsi" w:cstheme="minorHAnsi"/>
          <w:color w:val="000000"/>
        </w:rPr>
        <w:t xml:space="preserve">Community Paediatric Consultant </w:t>
      </w:r>
      <w:r w:rsidR="00C400D9" w:rsidRPr="009974C0">
        <w:rPr>
          <w:rFonts w:asciiTheme="minorHAnsi" w:hAnsiTheme="minorHAnsi" w:cstheme="minorHAnsi"/>
          <w:color w:val="000000"/>
        </w:rPr>
        <w:t>(</w:t>
      </w:r>
      <w:r w:rsidR="001B1F30" w:rsidRPr="009974C0">
        <w:rPr>
          <w:rFonts w:asciiTheme="minorHAnsi" w:hAnsiTheme="minorHAnsi" w:cstheme="minorHAnsi"/>
          <w:color w:val="000000"/>
        </w:rPr>
        <w:t>Salisbury District Hospital</w:t>
      </w:r>
      <w:r w:rsidR="00C400D9" w:rsidRPr="009974C0">
        <w:rPr>
          <w:rFonts w:asciiTheme="minorHAnsi" w:hAnsiTheme="minorHAnsi" w:cstheme="minorHAnsi"/>
          <w:color w:val="000000"/>
        </w:rPr>
        <w:t xml:space="preserve">) </w:t>
      </w:r>
      <w:r w:rsidR="00C400D9" w:rsidRPr="009974C0">
        <w:rPr>
          <w:rFonts w:asciiTheme="minorHAnsi" w:hAnsiTheme="minorHAnsi" w:cstheme="minorHAnsi"/>
          <w:color w:val="000000"/>
        </w:rPr>
        <w:br/>
        <w:t xml:space="preserve">                Physiotherapist </w:t>
      </w:r>
      <w:r w:rsidR="00C400D9" w:rsidRPr="009974C0">
        <w:rPr>
          <w:rFonts w:asciiTheme="minorHAnsi" w:hAnsiTheme="minorHAnsi" w:cstheme="minorHAnsi"/>
          <w:color w:val="000000"/>
        </w:rPr>
        <w:br/>
        <w:t>                Occupational Therapi</w:t>
      </w:r>
      <w:r w:rsidR="009974C0">
        <w:rPr>
          <w:rFonts w:asciiTheme="minorHAnsi" w:hAnsiTheme="minorHAnsi" w:cstheme="minorHAnsi"/>
          <w:color w:val="000000"/>
        </w:rPr>
        <w:t>st</w:t>
      </w:r>
    </w:p>
    <w:p w14:paraId="7EF3DF75" w14:textId="77777777" w:rsidR="00C400D9" w:rsidRPr="009974C0" w:rsidRDefault="00C400D9" w:rsidP="007A3AA4">
      <w:pPr>
        <w:shd w:val="clear" w:color="auto" w:fill="FFFEFF"/>
        <w:ind w:left="567"/>
        <w:rPr>
          <w:rFonts w:asciiTheme="minorHAnsi" w:hAnsiTheme="minorHAnsi" w:cstheme="minorHAnsi"/>
          <w:color w:val="000000"/>
        </w:rPr>
      </w:pPr>
      <w:r w:rsidRPr="009974C0">
        <w:rPr>
          <w:rStyle w:val="Strong"/>
          <w:rFonts w:asciiTheme="minorHAnsi" w:hAnsiTheme="minorHAnsi" w:cstheme="minorHAnsi"/>
          <w:color w:val="0070C0"/>
        </w:rPr>
        <w:t>Further Information</w:t>
      </w:r>
    </w:p>
    <w:p w14:paraId="6CD08962" w14:textId="77777777" w:rsidR="00C400D9" w:rsidRPr="009974C0" w:rsidRDefault="00C400D9" w:rsidP="001B1F30">
      <w:pPr>
        <w:numPr>
          <w:ilvl w:val="0"/>
          <w:numId w:val="17"/>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The Keyperson </w:t>
      </w:r>
      <w:r w:rsidR="001B1F30" w:rsidRPr="009974C0">
        <w:rPr>
          <w:rFonts w:asciiTheme="minorHAnsi" w:hAnsiTheme="minorHAnsi" w:cstheme="minorHAnsi"/>
          <w:color w:val="000000"/>
        </w:rPr>
        <w:t xml:space="preserve">or SENCO </w:t>
      </w:r>
      <w:r w:rsidRPr="009974C0">
        <w:rPr>
          <w:rFonts w:asciiTheme="minorHAnsi" w:hAnsiTheme="minorHAnsi" w:cstheme="minorHAnsi"/>
          <w:color w:val="000000"/>
        </w:rPr>
        <w:t xml:space="preserve">is always available for advice and support in the first instance. </w:t>
      </w:r>
      <w:r w:rsidR="00BD7C17" w:rsidRPr="009974C0">
        <w:rPr>
          <w:rFonts w:asciiTheme="minorHAnsi" w:hAnsiTheme="minorHAnsi" w:cstheme="minorHAnsi"/>
          <w:color w:val="000000"/>
        </w:rPr>
        <w:t>All parents ar</w:t>
      </w:r>
      <w:r w:rsidR="001B1F30" w:rsidRPr="009974C0">
        <w:rPr>
          <w:rFonts w:asciiTheme="minorHAnsi" w:hAnsiTheme="minorHAnsi" w:cstheme="minorHAnsi"/>
          <w:color w:val="000000"/>
        </w:rPr>
        <w:t xml:space="preserve">e informed of their child’s Key person during Stay and Play sessions. </w:t>
      </w:r>
      <w:r w:rsidRPr="009974C0">
        <w:rPr>
          <w:rFonts w:asciiTheme="minorHAnsi" w:hAnsiTheme="minorHAnsi" w:cstheme="minorHAnsi"/>
          <w:color w:val="000000"/>
        </w:rPr>
        <w:t xml:space="preserve">There is a list of </w:t>
      </w:r>
      <w:r w:rsidR="001B1F30" w:rsidRPr="009974C0">
        <w:rPr>
          <w:rFonts w:asciiTheme="minorHAnsi" w:hAnsiTheme="minorHAnsi" w:cstheme="minorHAnsi"/>
          <w:color w:val="000000"/>
        </w:rPr>
        <w:t>all children’s</w:t>
      </w:r>
      <w:r w:rsidRPr="009974C0">
        <w:rPr>
          <w:rFonts w:asciiTheme="minorHAnsi" w:hAnsiTheme="minorHAnsi" w:cstheme="minorHAnsi"/>
          <w:color w:val="000000"/>
        </w:rPr>
        <w:t xml:space="preserve"> Key</w:t>
      </w:r>
      <w:r w:rsidR="001B1F30" w:rsidRPr="009974C0">
        <w:rPr>
          <w:rFonts w:asciiTheme="minorHAnsi" w:hAnsiTheme="minorHAnsi" w:cstheme="minorHAnsi"/>
          <w:color w:val="000000"/>
        </w:rPr>
        <w:t xml:space="preserve"> P</w:t>
      </w:r>
      <w:r w:rsidRPr="009974C0">
        <w:rPr>
          <w:rFonts w:asciiTheme="minorHAnsi" w:hAnsiTheme="minorHAnsi" w:cstheme="minorHAnsi"/>
          <w:color w:val="000000"/>
        </w:rPr>
        <w:t xml:space="preserve">erson within the </w:t>
      </w:r>
      <w:r w:rsidR="001B1F30" w:rsidRPr="009974C0">
        <w:rPr>
          <w:rFonts w:asciiTheme="minorHAnsi" w:hAnsiTheme="minorHAnsi" w:cstheme="minorHAnsi"/>
          <w:color w:val="000000"/>
        </w:rPr>
        <w:t xml:space="preserve">each </w:t>
      </w:r>
      <w:r w:rsidRPr="009974C0">
        <w:rPr>
          <w:rFonts w:asciiTheme="minorHAnsi" w:hAnsiTheme="minorHAnsi" w:cstheme="minorHAnsi"/>
          <w:color w:val="000000"/>
        </w:rPr>
        <w:t>room.       </w:t>
      </w:r>
    </w:p>
    <w:p w14:paraId="17335470" w14:textId="77777777" w:rsidR="00C400D9" w:rsidRPr="009974C0" w:rsidRDefault="001B1F30" w:rsidP="00C400D9">
      <w:pPr>
        <w:numPr>
          <w:ilvl w:val="0"/>
          <w:numId w:val="17"/>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Our Manager/</w:t>
      </w:r>
      <w:r w:rsidR="00C400D9" w:rsidRPr="009974C0">
        <w:rPr>
          <w:rFonts w:asciiTheme="minorHAnsi" w:hAnsiTheme="minorHAnsi" w:cstheme="minorHAnsi"/>
          <w:color w:val="000000"/>
        </w:rPr>
        <w:t xml:space="preserve"> SENCo </w:t>
      </w:r>
      <w:r w:rsidRPr="009974C0">
        <w:rPr>
          <w:rFonts w:asciiTheme="minorHAnsi" w:hAnsiTheme="minorHAnsi" w:cstheme="minorHAnsi"/>
          <w:color w:val="000000"/>
        </w:rPr>
        <w:t xml:space="preserve">or Deputy Manager </w:t>
      </w:r>
      <w:r w:rsidR="00C400D9" w:rsidRPr="009974C0">
        <w:rPr>
          <w:rFonts w:asciiTheme="minorHAnsi" w:hAnsiTheme="minorHAnsi" w:cstheme="minorHAnsi"/>
          <w:color w:val="000000"/>
        </w:rPr>
        <w:t>are</w:t>
      </w:r>
      <w:r w:rsidRPr="009974C0">
        <w:rPr>
          <w:rFonts w:asciiTheme="minorHAnsi" w:hAnsiTheme="minorHAnsi" w:cstheme="minorHAnsi"/>
          <w:color w:val="000000"/>
        </w:rPr>
        <w:t xml:space="preserve"> also available to offer advice at any time</w:t>
      </w:r>
    </w:p>
    <w:p w14:paraId="273B0C74" w14:textId="77777777" w:rsidR="00C400D9" w:rsidRPr="009974C0" w:rsidRDefault="00C400D9" w:rsidP="00C400D9">
      <w:pPr>
        <w:numPr>
          <w:ilvl w:val="0"/>
          <w:numId w:val="17"/>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can signpost parents to other professionals that may be able to help such as health visitor, speech and language therapist, children’s centre and others.  </w:t>
      </w:r>
    </w:p>
    <w:p w14:paraId="1F5987B9" w14:textId="77777777" w:rsidR="00C400D9" w:rsidRPr="009974C0" w:rsidRDefault="00C400D9" w:rsidP="00C400D9">
      <w:pPr>
        <w:numPr>
          <w:ilvl w:val="0"/>
          <w:numId w:val="17"/>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If your child’s need has been referred to a specific team we will be able to support parents in accessing their services.        </w:t>
      </w:r>
    </w:p>
    <w:p w14:paraId="48B885EB" w14:textId="77777777" w:rsidR="00C400D9" w:rsidRPr="009974C0" w:rsidRDefault="001B1F30" w:rsidP="00C400D9">
      <w:pPr>
        <w:numPr>
          <w:ilvl w:val="0"/>
          <w:numId w:val="17"/>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Services and a wealth of information that is available in Wiltshire can be found at </w:t>
      </w:r>
      <w:hyperlink r:id="rId8" w:history="1">
        <w:r w:rsidR="007A3AA4" w:rsidRPr="009974C0">
          <w:rPr>
            <w:rStyle w:val="Hyperlink"/>
            <w:rFonts w:asciiTheme="minorHAnsi" w:hAnsiTheme="minorHAnsi" w:cstheme="minorHAnsi"/>
          </w:rPr>
          <w:t>www.wiltshirelocaloffer.org.uk</w:t>
        </w:r>
      </w:hyperlink>
      <w:r w:rsidR="00B910E6" w:rsidRPr="009974C0">
        <w:rPr>
          <w:rFonts w:asciiTheme="minorHAnsi" w:hAnsiTheme="minorHAnsi" w:cstheme="minorHAnsi"/>
          <w:color w:val="000000"/>
        </w:rPr>
        <w:t xml:space="preserve"> </w:t>
      </w:r>
    </w:p>
    <w:p w14:paraId="69F66DAC" w14:textId="77777777" w:rsidR="00C400D9" w:rsidRPr="009974C0" w:rsidRDefault="00BD7C17" w:rsidP="00BD7C17">
      <w:pPr>
        <w:shd w:val="clear" w:color="auto" w:fill="FFFEFF"/>
        <w:spacing w:after="240"/>
        <w:ind w:firstLine="284"/>
        <w:rPr>
          <w:rFonts w:asciiTheme="minorHAnsi" w:hAnsiTheme="minorHAnsi" w:cstheme="minorHAnsi"/>
          <w:b/>
          <w:color w:val="0070C0"/>
        </w:rPr>
      </w:pPr>
      <w:r w:rsidRPr="009974C0">
        <w:rPr>
          <w:rFonts w:asciiTheme="minorHAnsi" w:hAnsiTheme="minorHAnsi" w:cstheme="minorHAnsi"/>
          <w:b/>
          <w:color w:val="0070C0"/>
        </w:rPr>
        <w:t xml:space="preserve">Supporting </w:t>
      </w:r>
      <w:r w:rsidR="00B910E6" w:rsidRPr="009974C0">
        <w:rPr>
          <w:rFonts w:asciiTheme="minorHAnsi" w:hAnsiTheme="minorHAnsi" w:cstheme="minorHAnsi"/>
          <w:b/>
          <w:color w:val="0070C0"/>
        </w:rPr>
        <w:t xml:space="preserve">Transition; </w:t>
      </w:r>
      <w:r w:rsidR="00C400D9" w:rsidRPr="009974C0">
        <w:rPr>
          <w:rStyle w:val="Strong"/>
          <w:rFonts w:asciiTheme="minorHAnsi" w:hAnsiTheme="minorHAnsi" w:cstheme="minorHAnsi"/>
          <w:color w:val="0070C0"/>
        </w:rPr>
        <w:t>Moving on to School/or another setting</w:t>
      </w:r>
      <w:r w:rsidR="00C400D9" w:rsidRPr="009974C0">
        <w:rPr>
          <w:rFonts w:asciiTheme="minorHAnsi" w:hAnsiTheme="minorHAnsi" w:cstheme="minorHAnsi"/>
          <w:b/>
          <w:color w:val="0070C0"/>
        </w:rPr>
        <w:t>      </w:t>
      </w:r>
    </w:p>
    <w:p w14:paraId="2DDA4F81" w14:textId="77777777" w:rsidR="00C400D9" w:rsidRPr="009974C0" w:rsidRDefault="00C400D9" w:rsidP="00C400D9">
      <w:pPr>
        <w:numPr>
          <w:ilvl w:val="0"/>
          <w:numId w:val="18"/>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 xml:space="preserve">We </w:t>
      </w:r>
      <w:r w:rsidR="00B910E6" w:rsidRPr="009974C0">
        <w:rPr>
          <w:rFonts w:asciiTheme="minorHAnsi" w:hAnsiTheme="minorHAnsi" w:cstheme="minorHAnsi"/>
          <w:color w:val="000000"/>
        </w:rPr>
        <w:t>h</w:t>
      </w:r>
      <w:r w:rsidRPr="009974C0">
        <w:rPr>
          <w:rFonts w:asciiTheme="minorHAnsi" w:hAnsiTheme="minorHAnsi" w:cstheme="minorHAnsi"/>
          <w:color w:val="000000"/>
        </w:rPr>
        <w:t xml:space="preserve">old transition meetings </w:t>
      </w:r>
      <w:r w:rsidR="000D496E" w:rsidRPr="009974C0">
        <w:rPr>
          <w:rFonts w:asciiTheme="minorHAnsi" w:hAnsiTheme="minorHAnsi" w:cstheme="minorHAnsi"/>
          <w:color w:val="000000"/>
        </w:rPr>
        <w:t>for</w:t>
      </w:r>
      <w:r w:rsidR="0032090C" w:rsidRPr="009974C0">
        <w:rPr>
          <w:rFonts w:asciiTheme="minorHAnsi" w:hAnsiTheme="minorHAnsi" w:cstheme="minorHAnsi"/>
          <w:color w:val="000000"/>
        </w:rPr>
        <w:t xml:space="preserve"> children with a My Support Plan or EHC plan </w:t>
      </w:r>
      <w:r w:rsidRPr="009974C0">
        <w:rPr>
          <w:rFonts w:asciiTheme="minorHAnsi" w:hAnsiTheme="minorHAnsi" w:cstheme="minorHAnsi"/>
          <w:color w:val="000000"/>
        </w:rPr>
        <w:t xml:space="preserve">to </w:t>
      </w:r>
      <w:r w:rsidR="0032090C" w:rsidRPr="009974C0">
        <w:rPr>
          <w:rFonts w:asciiTheme="minorHAnsi" w:hAnsiTheme="minorHAnsi" w:cstheme="minorHAnsi"/>
          <w:color w:val="000000"/>
        </w:rPr>
        <w:t>support</w:t>
      </w:r>
      <w:r w:rsidRPr="009974C0">
        <w:rPr>
          <w:rFonts w:asciiTheme="minorHAnsi" w:hAnsiTheme="minorHAnsi" w:cstheme="minorHAnsi"/>
          <w:color w:val="000000"/>
        </w:rPr>
        <w:t xml:space="preserve"> transition for your child into school/setting. As well as parents and pre-school staff, these could include foundation stage school teachers, school SENCo, receiving setting staff and relevant professionals.  </w:t>
      </w:r>
    </w:p>
    <w:p w14:paraId="2B28D08C" w14:textId="77777777" w:rsidR="00C400D9" w:rsidRPr="009974C0" w:rsidRDefault="00C400D9" w:rsidP="00C400D9">
      <w:pPr>
        <w:numPr>
          <w:ilvl w:val="0"/>
          <w:numId w:val="18"/>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 share all documentation such as</w:t>
      </w:r>
      <w:r w:rsidR="002F38A6" w:rsidRPr="009974C0">
        <w:rPr>
          <w:rFonts w:asciiTheme="minorHAnsi" w:hAnsiTheme="minorHAnsi" w:cstheme="minorHAnsi"/>
          <w:color w:val="000000"/>
        </w:rPr>
        <w:t xml:space="preserve"> Learning Plans</w:t>
      </w:r>
      <w:r w:rsidRPr="009974C0">
        <w:rPr>
          <w:rFonts w:asciiTheme="minorHAnsi" w:hAnsiTheme="minorHAnsi" w:cstheme="minorHAnsi"/>
          <w:color w:val="000000"/>
        </w:rPr>
        <w:t xml:space="preserve">, My Support Plans, early years </w:t>
      </w:r>
      <w:r w:rsidR="00B910E6" w:rsidRPr="009974C0">
        <w:rPr>
          <w:rFonts w:asciiTheme="minorHAnsi" w:hAnsiTheme="minorHAnsi" w:cstheme="minorHAnsi"/>
          <w:color w:val="000000"/>
        </w:rPr>
        <w:t>assessments, observations and all strategies that support your child in Preschool.</w:t>
      </w:r>
      <w:r w:rsidRPr="009974C0">
        <w:rPr>
          <w:rFonts w:asciiTheme="minorHAnsi" w:hAnsiTheme="minorHAnsi" w:cstheme="minorHAnsi"/>
          <w:color w:val="000000"/>
        </w:rPr>
        <w:t>       </w:t>
      </w:r>
    </w:p>
    <w:p w14:paraId="57D545AD" w14:textId="77777777" w:rsidR="00C400D9" w:rsidRPr="009974C0" w:rsidRDefault="00C400D9" w:rsidP="00C400D9">
      <w:pPr>
        <w:numPr>
          <w:ilvl w:val="0"/>
          <w:numId w:val="18"/>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We</w:t>
      </w:r>
      <w:r w:rsidR="00B910E6" w:rsidRPr="009974C0">
        <w:rPr>
          <w:rFonts w:asciiTheme="minorHAnsi" w:hAnsiTheme="minorHAnsi" w:cstheme="minorHAnsi"/>
          <w:color w:val="000000"/>
        </w:rPr>
        <w:t xml:space="preserve"> invite receiving schools</w:t>
      </w:r>
      <w:r w:rsidRPr="009974C0">
        <w:rPr>
          <w:rFonts w:asciiTheme="minorHAnsi" w:hAnsiTheme="minorHAnsi" w:cstheme="minorHAnsi"/>
          <w:color w:val="000000"/>
        </w:rPr>
        <w:t xml:space="preserve"> to visit our Pre-School to familiarise and observe the child and to share information in partnership with parents.</w:t>
      </w:r>
    </w:p>
    <w:p w14:paraId="2BDEEE3E" w14:textId="77777777" w:rsidR="00B910E6" w:rsidRPr="009974C0" w:rsidRDefault="00B910E6" w:rsidP="00B72C48">
      <w:pPr>
        <w:numPr>
          <w:ilvl w:val="0"/>
          <w:numId w:val="18"/>
        </w:numPr>
        <w:shd w:val="clear" w:color="auto" w:fill="FFFEFF"/>
        <w:spacing w:before="100" w:beforeAutospacing="1" w:after="100" w:afterAutospacing="1"/>
        <w:rPr>
          <w:rFonts w:asciiTheme="minorHAnsi" w:hAnsiTheme="minorHAnsi" w:cstheme="minorHAnsi"/>
          <w:color w:val="000000"/>
        </w:rPr>
      </w:pPr>
      <w:r w:rsidRPr="009974C0">
        <w:rPr>
          <w:rFonts w:asciiTheme="minorHAnsi" w:hAnsiTheme="minorHAnsi" w:cstheme="minorHAnsi"/>
          <w:color w:val="000000"/>
        </w:rPr>
        <w:t>All local schools have their own induction/settling in sessions to assist with children settling into Reception year at Primary school. More settling sessions could be organised if required.</w:t>
      </w:r>
    </w:p>
    <w:p w14:paraId="226685AF" w14:textId="77777777" w:rsidR="00C400D9" w:rsidRPr="009974C0" w:rsidRDefault="00C400D9" w:rsidP="00C400D9">
      <w:pPr>
        <w:shd w:val="clear" w:color="auto" w:fill="FFFEFF"/>
        <w:spacing w:after="240"/>
        <w:rPr>
          <w:rFonts w:asciiTheme="minorHAnsi" w:hAnsiTheme="minorHAnsi" w:cstheme="minorHAnsi"/>
          <w:color w:val="000000"/>
        </w:rPr>
      </w:pPr>
      <w:r w:rsidRPr="009974C0">
        <w:rPr>
          <w:rFonts w:asciiTheme="minorHAnsi" w:hAnsiTheme="minorHAnsi" w:cstheme="minorHAnsi"/>
          <w:color w:val="000000"/>
        </w:rPr>
        <w:t>We operate an open door policy and all staff welcome your family to visit our Pre-School.  We will aim to work together to include any child with Special Educational Needs and Disabilities.</w:t>
      </w:r>
    </w:p>
    <w:p w14:paraId="52235726" w14:textId="77777777" w:rsidR="00C06157" w:rsidRPr="009974C0" w:rsidRDefault="00BD7C17" w:rsidP="00C400D9">
      <w:pPr>
        <w:spacing w:before="100" w:beforeAutospacing="1" w:after="100" w:afterAutospacing="1"/>
        <w:rPr>
          <w:rFonts w:asciiTheme="minorHAnsi" w:hAnsiTheme="minorHAnsi" w:cstheme="minorHAnsi"/>
          <w:b/>
          <w:color w:val="002060"/>
        </w:rPr>
      </w:pPr>
      <w:r w:rsidRPr="009974C0">
        <w:rPr>
          <w:rFonts w:asciiTheme="minorHAnsi" w:hAnsiTheme="minorHAnsi" w:cstheme="minorHAnsi"/>
          <w:color w:val="002060"/>
        </w:rPr>
        <w:t xml:space="preserve">More information </w:t>
      </w:r>
      <w:r w:rsidR="007A3AA4" w:rsidRPr="009974C0">
        <w:rPr>
          <w:rFonts w:asciiTheme="minorHAnsi" w:hAnsiTheme="minorHAnsi" w:cstheme="minorHAnsi"/>
          <w:color w:val="002060"/>
        </w:rPr>
        <w:t>regarding eq</w:t>
      </w:r>
      <w:r w:rsidRPr="009974C0">
        <w:rPr>
          <w:rFonts w:asciiTheme="minorHAnsi" w:hAnsiTheme="minorHAnsi" w:cstheme="minorHAnsi"/>
          <w:color w:val="002060"/>
        </w:rPr>
        <w:t xml:space="preserve">ual </w:t>
      </w:r>
      <w:r w:rsidR="007A3AA4" w:rsidRPr="009974C0">
        <w:rPr>
          <w:rFonts w:asciiTheme="minorHAnsi" w:hAnsiTheme="minorHAnsi" w:cstheme="minorHAnsi"/>
          <w:color w:val="002060"/>
        </w:rPr>
        <w:t>o</w:t>
      </w:r>
      <w:r w:rsidRPr="009974C0">
        <w:rPr>
          <w:rFonts w:asciiTheme="minorHAnsi" w:hAnsiTheme="minorHAnsi" w:cstheme="minorHAnsi"/>
          <w:color w:val="002060"/>
        </w:rPr>
        <w:t xml:space="preserve">pportunities </w:t>
      </w:r>
      <w:r w:rsidR="007A3AA4" w:rsidRPr="009974C0">
        <w:rPr>
          <w:rFonts w:asciiTheme="minorHAnsi" w:hAnsiTheme="minorHAnsi" w:cstheme="minorHAnsi"/>
          <w:color w:val="002060"/>
        </w:rPr>
        <w:t xml:space="preserve">and supporting children with special educational needs and disability, within our Preschool, </w:t>
      </w:r>
      <w:r w:rsidRPr="009974C0">
        <w:rPr>
          <w:rFonts w:asciiTheme="minorHAnsi" w:hAnsiTheme="minorHAnsi" w:cstheme="minorHAnsi"/>
          <w:color w:val="002060"/>
        </w:rPr>
        <w:t>can be found in</w:t>
      </w:r>
      <w:r w:rsidR="007A3AA4" w:rsidRPr="009974C0">
        <w:rPr>
          <w:rFonts w:asciiTheme="minorHAnsi" w:hAnsiTheme="minorHAnsi" w:cstheme="minorHAnsi"/>
          <w:color w:val="002060"/>
        </w:rPr>
        <w:t xml:space="preserve"> our </w:t>
      </w:r>
      <w:r w:rsidR="007A3AA4" w:rsidRPr="009974C0">
        <w:rPr>
          <w:rFonts w:asciiTheme="minorHAnsi" w:hAnsiTheme="minorHAnsi" w:cstheme="minorHAnsi"/>
          <w:b/>
          <w:color w:val="002060"/>
        </w:rPr>
        <w:t>Equal O</w:t>
      </w:r>
      <w:r w:rsidRPr="009974C0">
        <w:rPr>
          <w:rFonts w:asciiTheme="minorHAnsi" w:hAnsiTheme="minorHAnsi" w:cstheme="minorHAnsi"/>
          <w:b/>
          <w:color w:val="002060"/>
        </w:rPr>
        <w:t>pportunities Policy</w:t>
      </w:r>
      <w:r w:rsidR="007A3AA4" w:rsidRPr="009974C0">
        <w:rPr>
          <w:rFonts w:asciiTheme="minorHAnsi" w:hAnsiTheme="minorHAnsi" w:cstheme="minorHAnsi"/>
          <w:b/>
          <w:color w:val="002060"/>
        </w:rPr>
        <w:t>.</w:t>
      </w:r>
    </w:p>
    <w:p w14:paraId="30D33F12" w14:textId="77777777" w:rsidR="007A3AA4" w:rsidRPr="009974C0" w:rsidRDefault="007A3AA4" w:rsidP="007A3AA4">
      <w:pPr>
        <w:shd w:val="clear" w:color="auto" w:fill="FFFFFF"/>
        <w:spacing w:before="120" w:after="48"/>
        <w:rPr>
          <w:rFonts w:asciiTheme="minorHAnsi" w:hAnsiTheme="minorHAnsi" w:cstheme="minorHAnsi"/>
          <w:lang w:eastAsia="en-GB"/>
        </w:rPr>
      </w:pPr>
      <w:r w:rsidRPr="009974C0">
        <w:rPr>
          <w:rFonts w:asciiTheme="minorHAnsi" w:hAnsiTheme="minorHAnsi" w:cstheme="minorHAnsi"/>
          <w:lang w:eastAsia="en-GB"/>
        </w:rPr>
        <w:t xml:space="preserve">If you wish to discuss your child’s needs prior to starting you need to contact Nikki Dawkins to arrange a </w:t>
      </w:r>
      <w:r w:rsidR="002F38A6" w:rsidRPr="009974C0">
        <w:rPr>
          <w:rFonts w:asciiTheme="minorHAnsi" w:hAnsiTheme="minorHAnsi" w:cstheme="minorHAnsi"/>
          <w:lang w:eastAsia="en-GB"/>
        </w:rPr>
        <w:t xml:space="preserve">visit. </w:t>
      </w:r>
    </w:p>
    <w:p w14:paraId="33276F74" w14:textId="77777777" w:rsidR="007A3AA4" w:rsidRPr="009974C0" w:rsidRDefault="007A3AA4" w:rsidP="007A3AA4">
      <w:pPr>
        <w:shd w:val="clear" w:color="auto" w:fill="FFFFFF"/>
        <w:spacing w:before="120" w:after="48"/>
        <w:rPr>
          <w:rFonts w:asciiTheme="minorHAnsi" w:hAnsiTheme="minorHAnsi" w:cstheme="minorHAnsi"/>
          <w:lang w:eastAsia="en-GB"/>
        </w:rPr>
      </w:pPr>
      <w:r w:rsidRPr="009974C0">
        <w:rPr>
          <w:rFonts w:asciiTheme="minorHAnsi" w:hAnsiTheme="minorHAnsi" w:cstheme="minorHAnsi"/>
          <w:lang w:eastAsia="en-GB"/>
        </w:rPr>
        <w:t>You are welcome to discuss concerns or progress with your child’s key person, the Manager or SENCO at any time. </w:t>
      </w:r>
    </w:p>
    <w:p w14:paraId="0AEB8DC9" w14:textId="4D88E1FE" w:rsidR="007A3AA4" w:rsidRPr="009974C0" w:rsidRDefault="007A3AA4" w:rsidP="007A3AA4">
      <w:pPr>
        <w:shd w:val="clear" w:color="auto" w:fill="FFFFFF"/>
        <w:spacing w:before="120" w:after="48"/>
        <w:rPr>
          <w:rFonts w:asciiTheme="minorHAnsi" w:hAnsiTheme="minorHAnsi" w:cstheme="minorHAnsi"/>
          <w:lang w:eastAsia="en-GB"/>
        </w:rPr>
      </w:pPr>
      <w:r w:rsidRPr="009974C0">
        <w:rPr>
          <w:rFonts w:asciiTheme="minorHAnsi" w:hAnsiTheme="minorHAnsi" w:cstheme="minorHAnsi"/>
          <w:lang w:eastAsia="en-GB"/>
        </w:rPr>
        <w:t xml:space="preserve">Telephone 01722 328799   Email; </w:t>
      </w:r>
      <w:hyperlink r:id="rId9" w:history="1">
        <w:r w:rsidRPr="009974C0">
          <w:rPr>
            <w:rStyle w:val="Hyperlink"/>
            <w:rFonts w:asciiTheme="minorHAnsi" w:hAnsiTheme="minorHAnsi" w:cstheme="minorHAnsi"/>
            <w:lang w:eastAsia="en-GB"/>
          </w:rPr>
          <w:t>enquiries@busybeespreschool.org.uk</w:t>
        </w:r>
      </w:hyperlink>
      <w:r w:rsidRPr="009974C0">
        <w:rPr>
          <w:rFonts w:asciiTheme="minorHAnsi" w:hAnsiTheme="minorHAnsi" w:cstheme="minorHAnsi"/>
          <w:lang w:eastAsia="en-GB"/>
        </w:rPr>
        <w:t xml:space="preserve"> </w:t>
      </w:r>
      <w:r w:rsidR="003F54D0">
        <w:rPr>
          <w:rFonts w:asciiTheme="minorHAnsi" w:hAnsiTheme="minorHAnsi" w:cstheme="minorHAnsi"/>
          <w:lang w:eastAsia="en-GB"/>
        </w:rPr>
        <w:t xml:space="preserve">    </w:t>
      </w:r>
    </w:p>
    <w:p w14:paraId="09AB06EE" w14:textId="45EDC84E" w:rsidR="007A3AA4" w:rsidRPr="009974C0" w:rsidRDefault="00B7782D" w:rsidP="00B7782D">
      <w:pPr>
        <w:tabs>
          <w:tab w:val="left" w:pos="7081"/>
        </w:tabs>
        <w:spacing w:before="100" w:beforeAutospacing="1" w:after="100" w:afterAutospacing="1"/>
        <w:rPr>
          <w:rFonts w:asciiTheme="minorHAnsi" w:hAnsiTheme="minorHAnsi" w:cstheme="minorHAnsi"/>
          <w:color w:val="002060"/>
        </w:rPr>
      </w:pPr>
      <w:r>
        <w:rPr>
          <w:rFonts w:asciiTheme="minorHAnsi" w:hAnsiTheme="minorHAnsi" w:cstheme="minorHAnsi"/>
          <w:color w:val="002060"/>
        </w:rPr>
        <w:tab/>
      </w:r>
    </w:p>
    <w:sectPr w:rsidR="007A3AA4" w:rsidRPr="009974C0" w:rsidSect="00AB3594">
      <w:headerReference w:type="default" r:id="rId10"/>
      <w:footerReference w:type="default" r:id="rId11"/>
      <w:pgSz w:w="11906" w:h="16838"/>
      <w:pgMar w:top="1440" w:right="113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CAAF2" w14:textId="77777777" w:rsidR="0068616E" w:rsidRDefault="0068616E" w:rsidP="00C93EB1">
      <w:r>
        <w:separator/>
      </w:r>
    </w:p>
  </w:endnote>
  <w:endnote w:type="continuationSeparator" w:id="0">
    <w:p w14:paraId="24B62330" w14:textId="77777777" w:rsidR="0068616E" w:rsidRDefault="0068616E"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0A19" w14:textId="34747619" w:rsidR="0068616E" w:rsidRPr="00C93EB1" w:rsidRDefault="00306EC4">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DB0AE2">
          <w:rPr>
            <w:rFonts w:ascii="Comic Sans MS" w:hAnsi="Comic Sans MS"/>
            <w:sz w:val="22"/>
            <w:szCs w:val="22"/>
          </w:rPr>
          <w:t xml:space="preserve">Busy Bees Policies: </w:t>
        </w:r>
        <w:r w:rsidR="00281A7B">
          <w:rPr>
            <w:rFonts w:ascii="Comic Sans MS" w:hAnsi="Comic Sans MS"/>
            <w:sz w:val="22"/>
            <w:szCs w:val="22"/>
          </w:rPr>
          <w:t>February</w:t>
        </w:r>
        <w:r w:rsidR="00DB0AE2">
          <w:rPr>
            <w:rFonts w:ascii="Comic Sans MS" w:hAnsi="Comic Sans MS"/>
            <w:sz w:val="22"/>
            <w:szCs w:val="22"/>
          </w:rPr>
          <w:t xml:space="preserve"> </w:t>
        </w:r>
        <w:r w:rsidR="006272CF">
          <w:rPr>
            <w:rFonts w:ascii="Comic Sans MS" w:hAnsi="Comic Sans MS"/>
            <w:sz w:val="22"/>
            <w:szCs w:val="22"/>
          </w:rPr>
          <w:t>2</w:t>
        </w:r>
        <w:r w:rsidR="00B7782D">
          <w:rPr>
            <w:rFonts w:ascii="Comic Sans MS" w:hAnsi="Comic Sans MS"/>
            <w:sz w:val="22"/>
            <w:szCs w:val="22"/>
          </w:rPr>
          <w:t>02</w:t>
        </w:r>
        <w:r w:rsidR="00281A7B">
          <w:rPr>
            <w:rFonts w:ascii="Comic Sans MS" w:hAnsi="Comic Sans MS"/>
            <w:sz w:val="22"/>
            <w:szCs w:val="22"/>
          </w:rPr>
          <w:t>1</w:t>
        </w:r>
        <w:r w:rsidR="006272CF">
          <w:rPr>
            <w:rFonts w:ascii="Comic Sans MS" w:hAnsi="Comic Sans MS"/>
            <w:sz w:val="22"/>
            <w:szCs w:val="22"/>
          </w:rPr>
          <w:t xml:space="preserve">: update due </w:t>
        </w:r>
        <w:r w:rsidR="00281A7B">
          <w:rPr>
            <w:rFonts w:ascii="Comic Sans MS" w:hAnsi="Comic Sans MS"/>
            <w:sz w:val="22"/>
            <w:szCs w:val="22"/>
          </w:rPr>
          <w:t>February</w:t>
        </w:r>
        <w:r w:rsidR="006272CF">
          <w:rPr>
            <w:rFonts w:ascii="Comic Sans MS" w:hAnsi="Comic Sans MS"/>
            <w:sz w:val="22"/>
            <w:szCs w:val="22"/>
          </w:rPr>
          <w:t xml:space="preserve"> 202</w:t>
        </w:r>
        <w:r w:rsidR="00281A7B">
          <w:rPr>
            <w:rFonts w:ascii="Comic Sans MS" w:hAnsi="Comic Sans MS"/>
            <w:sz w:val="22"/>
            <w:szCs w:val="22"/>
          </w:rPr>
          <w:t>2</w:t>
        </w:r>
      </w:sdtContent>
    </w:sdt>
  </w:p>
  <w:p w14:paraId="1CAC3D52" w14:textId="77777777" w:rsidR="0068616E" w:rsidRDefault="002F38A6">
    <w:pPr>
      <w:pStyle w:val="Footer"/>
    </w:pPr>
    <w:r>
      <w:fldChar w:fldCharType="begin"/>
    </w:r>
    <w:r>
      <w:instrText xml:space="preserve"> PAGE   \* MERGEFORMAT </w:instrText>
    </w:r>
    <w:r>
      <w:fldChar w:fldCharType="separate"/>
    </w:r>
    <w:r w:rsidR="001B527B">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D90B6" w14:textId="77777777" w:rsidR="0068616E" w:rsidRDefault="0068616E" w:rsidP="00C93EB1">
      <w:r>
        <w:separator/>
      </w:r>
    </w:p>
  </w:footnote>
  <w:footnote w:type="continuationSeparator" w:id="0">
    <w:p w14:paraId="3DD8783E" w14:textId="77777777" w:rsidR="0068616E" w:rsidRDefault="0068616E"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0C6F" w14:textId="77777777" w:rsidR="0068616E" w:rsidRDefault="0068616E" w:rsidP="00224445">
    <w:pPr>
      <w:pStyle w:val="Header"/>
      <w:jc w:val="center"/>
    </w:pPr>
    <w:r w:rsidRPr="00224445">
      <w:rPr>
        <w:noProof/>
        <w:lang w:val="en-US"/>
      </w:rPr>
      <w:drawing>
        <wp:inline distT="0" distB="0" distL="0" distR="0" wp14:anchorId="7DA0C8B2" wp14:editId="1C40492E">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1027DA44" w14:textId="77777777" w:rsidR="0068616E" w:rsidRDefault="0068616E" w:rsidP="00224445">
    <w:pPr>
      <w:pStyle w:val="Header"/>
      <w:jc w:val="center"/>
      <w:rPr>
        <w:rFonts w:ascii="Comic Sans MS" w:hAnsi="Comic Sans MS"/>
      </w:rPr>
    </w:pPr>
    <w:r w:rsidRPr="00224445">
      <w:rPr>
        <w:rFonts w:ascii="Comic Sans MS" w:hAnsi="Comic Sans MS"/>
      </w:rPr>
      <w:t>Busy Bees Preschool</w:t>
    </w:r>
  </w:p>
  <w:p w14:paraId="63ED114F" w14:textId="77777777" w:rsidR="0068616E" w:rsidRPr="00224445" w:rsidRDefault="0068616E" w:rsidP="00224445">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7A1"/>
    <w:multiLevelType w:val="hybridMultilevel"/>
    <w:tmpl w:val="D120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83534"/>
    <w:multiLevelType w:val="multilevel"/>
    <w:tmpl w:val="9F92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46121"/>
    <w:multiLevelType w:val="hybridMultilevel"/>
    <w:tmpl w:val="EDA221F2"/>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15755CBB"/>
    <w:multiLevelType w:val="multilevel"/>
    <w:tmpl w:val="87E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A7B48"/>
    <w:multiLevelType w:val="hybridMultilevel"/>
    <w:tmpl w:val="B4C4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C765C"/>
    <w:multiLevelType w:val="multilevel"/>
    <w:tmpl w:val="1598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F0CE2"/>
    <w:multiLevelType w:val="hybridMultilevel"/>
    <w:tmpl w:val="7F3A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308FD"/>
    <w:multiLevelType w:val="multilevel"/>
    <w:tmpl w:val="F46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0AA0"/>
    <w:multiLevelType w:val="multilevel"/>
    <w:tmpl w:val="BF4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97C47"/>
    <w:multiLevelType w:val="multilevel"/>
    <w:tmpl w:val="1C9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D5763"/>
    <w:multiLevelType w:val="hybridMultilevel"/>
    <w:tmpl w:val="8AD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7368D"/>
    <w:multiLevelType w:val="hybridMultilevel"/>
    <w:tmpl w:val="DEA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0B2C"/>
    <w:multiLevelType w:val="hybridMultilevel"/>
    <w:tmpl w:val="530E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D42F8"/>
    <w:multiLevelType w:val="hybridMultilevel"/>
    <w:tmpl w:val="C96A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93493"/>
    <w:multiLevelType w:val="multilevel"/>
    <w:tmpl w:val="3C0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D25F7"/>
    <w:multiLevelType w:val="multilevel"/>
    <w:tmpl w:val="80DE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703DB"/>
    <w:multiLevelType w:val="multilevel"/>
    <w:tmpl w:val="3C92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56CA3"/>
    <w:multiLevelType w:val="multilevel"/>
    <w:tmpl w:val="EAEA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168DE"/>
    <w:multiLevelType w:val="hybridMultilevel"/>
    <w:tmpl w:val="A312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35D49"/>
    <w:multiLevelType w:val="multilevel"/>
    <w:tmpl w:val="E3E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A3043"/>
    <w:multiLevelType w:val="multilevel"/>
    <w:tmpl w:val="70E4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0"/>
  </w:num>
  <w:num w:numId="4">
    <w:abstractNumId w:val="4"/>
  </w:num>
  <w:num w:numId="5">
    <w:abstractNumId w:val="2"/>
  </w:num>
  <w:num w:numId="6">
    <w:abstractNumId w:val="0"/>
  </w:num>
  <w:num w:numId="7">
    <w:abstractNumId w:val="13"/>
  </w:num>
  <w:num w:numId="8">
    <w:abstractNumId w:val="20"/>
  </w:num>
  <w:num w:numId="9">
    <w:abstractNumId w:val="5"/>
  </w:num>
  <w:num w:numId="10">
    <w:abstractNumId w:val="12"/>
  </w:num>
  <w:num w:numId="11">
    <w:abstractNumId w:val="7"/>
  </w:num>
  <w:num w:numId="12">
    <w:abstractNumId w:val="16"/>
  </w:num>
  <w:num w:numId="13">
    <w:abstractNumId w:val="1"/>
  </w:num>
  <w:num w:numId="14">
    <w:abstractNumId w:val="9"/>
  </w:num>
  <w:num w:numId="15">
    <w:abstractNumId w:val="14"/>
  </w:num>
  <w:num w:numId="16">
    <w:abstractNumId w:val="8"/>
  </w:num>
  <w:num w:numId="17">
    <w:abstractNumId w:val="15"/>
  </w:num>
  <w:num w:numId="18">
    <w:abstractNumId w:val="19"/>
  </w:num>
  <w:num w:numId="19">
    <w:abstractNumId w:val="3"/>
  </w:num>
  <w:num w:numId="20">
    <w:abstractNumId w:val="17"/>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10134"/>
    <w:rsid w:val="00011543"/>
    <w:rsid w:val="00013540"/>
    <w:rsid w:val="00017A03"/>
    <w:rsid w:val="0002678C"/>
    <w:rsid w:val="0006598E"/>
    <w:rsid w:val="000875BC"/>
    <w:rsid w:val="000B5D05"/>
    <w:rsid w:val="000C3178"/>
    <w:rsid w:val="000C456B"/>
    <w:rsid w:val="000D201C"/>
    <w:rsid w:val="000D496E"/>
    <w:rsid w:val="000D749B"/>
    <w:rsid w:val="00110535"/>
    <w:rsid w:val="001320C9"/>
    <w:rsid w:val="00157FF9"/>
    <w:rsid w:val="00184212"/>
    <w:rsid w:val="001B1F30"/>
    <w:rsid w:val="001B527B"/>
    <w:rsid w:val="001B6EF8"/>
    <w:rsid w:val="001C7704"/>
    <w:rsid w:val="001D06DB"/>
    <w:rsid w:val="001E117C"/>
    <w:rsid w:val="001E1640"/>
    <w:rsid w:val="001E6D35"/>
    <w:rsid w:val="00210D9B"/>
    <w:rsid w:val="0021224D"/>
    <w:rsid w:val="00213B55"/>
    <w:rsid w:val="00224445"/>
    <w:rsid w:val="0024430D"/>
    <w:rsid w:val="002732E0"/>
    <w:rsid w:val="002800CC"/>
    <w:rsid w:val="00281A7B"/>
    <w:rsid w:val="002971E0"/>
    <w:rsid w:val="002A456E"/>
    <w:rsid w:val="002A7E6F"/>
    <w:rsid w:val="002B5141"/>
    <w:rsid w:val="002C2B01"/>
    <w:rsid w:val="002D14A1"/>
    <w:rsid w:val="002D17A1"/>
    <w:rsid w:val="002D3134"/>
    <w:rsid w:val="002E34E9"/>
    <w:rsid w:val="002F38A6"/>
    <w:rsid w:val="002F554B"/>
    <w:rsid w:val="00306EC4"/>
    <w:rsid w:val="0032090C"/>
    <w:rsid w:val="00324724"/>
    <w:rsid w:val="00327395"/>
    <w:rsid w:val="00344059"/>
    <w:rsid w:val="00360948"/>
    <w:rsid w:val="003610EE"/>
    <w:rsid w:val="003765A2"/>
    <w:rsid w:val="00386FAE"/>
    <w:rsid w:val="00387CE3"/>
    <w:rsid w:val="003910A8"/>
    <w:rsid w:val="0039394F"/>
    <w:rsid w:val="003B54D5"/>
    <w:rsid w:val="003B70A4"/>
    <w:rsid w:val="003C2247"/>
    <w:rsid w:val="003C329D"/>
    <w:rsid w:val="003E4D82"/>
    <w:rsid w:val="003F013B"/>
    <w:rsid w:val="003F54D0"/>
    <w:rsid w:val="0040529E"/>
    <w:rsid w:val="00413A0C"/>
    <w:rsid w:val="00442375"/>
    <w:rsid w:val="00442AD6"/>
    <w:rsid w:val="00444DD0"/>
    <w:rsid w:val="00457778"/>
    <w:rsid w:val="00462313"/>
    <w:rsid w:val="004654A0"/>
    <w:rsid w:val="004747F6"/>
    <w:rsid w:val="00477705"/>
    <w:rsid w:val="00484C09"/>
    <w:rsid w:val="00493D6F"/>
    <w:rsid w:val="004A2783"/>
    <w:rsid w:val="004B0413"/>
    <w:rsid w:val="004E26F8"/>
    <w:rsid w:val="004F63A7"/>
    <w:rsid w:val="004F68C9"/>
    <w:rsid w:val="005203F7"/>
    <w:rsid w:val="00537569"/>
    <w:rsid w:val="005476F0"/>
    <w:rsid w:val="00555A7F"/>
    <w:rsid w:val="00575519"/>
    <w:rsid w:val="00577D63"/>
    <w:rsid w:val="005D2FB8"/>
    <w:rsid w:val="005D77C9"/>
    <w:rsid w:val="005E2606"/>
    <w:rsid w:val="005F0DA9"/>
    <w:rsid w:val="005F24FF"/>
    <w:rsid w:val="005F7526"/>
    <w:rsid w:val="00611D7B"/>
    <w:rsid w:val="00613BE8"/>
    <w:rsid w:val="006272CF"/>
    <w:rsid w:val="006664A4"/>
    <w:rsid w:val="006730AD"/>
    <w:rsid w:val="0068616E"/>
    <w:rsid w:val="00686DF7"/>
    <w:rsid w:val="006923E3"/>
    <w:rsid w:val="006A2BCE"/>
    <w:rsid w:val="006B4B90"/>
    <w:rsid w:val="006D2EB5"/>
    <w:rsid w:val="006E4880"/>
    <w:rsid w:val="007006A2"/>
    <w:rsid w:val="00706C0C"/>
    <w:rsid w:val="00712422"/>
    <w:rsid w:val="0071369C"/>
    <w:rsid w:val="00723E17"/>
    <w:rsid w:val="00731EBC"/>
    <w:rsid w:val="007320ED"/>
    <w:rsid w:val="00733482"/>
    <w:rsid w:val="00734489"/>
    <w:rsid w:val="00757168"/>
    <w:rsid w:val="007A1EC9"/>
    <w:rsid w:val="007A3AA4"/>
    <w:rsid w:val="007B5301"/>
    <w:rsid w:val="007C5124"/>
    <w:rsid w:val="007D4371"/>
    <w:rsid w:val="007E0B47"/>
    <w:rsid w:val="007F40EE"/>
    <w:rsid w:val="00804DEE"/>
    <w:rsid w:val="00807C36"/>
    <w:rsid w:val="00816CB1"/>
    <w:rsid w:val="00823873"/>
    <w:rsid w:val="00823FF7"/>
    <w:rsid w:val="00834426"/>
    <w:rsid w:val="00841781"/>
    <w:rsid w:val="00841E07"/>
    <w:rsid w:val="00877978"/>
    <w:rsid w:val="008A6542"/>
    <w:rsid w:val="008F0375"/>
    <w:rsid w:val="00934A86"/>
    <w:rsid w:val="00943B54"/>
    <w:rsid w:val="009974C0"/>
    <w:rsid w:val="009B24A8"/>
    <w:rsid w:val="009D4030"/>
    <w:rsid w:val="009E4DD6"/>
    <w:rsid w:val="009F3085"/>
    <w:rsid w:val="00A06BFB"/>
    <w:rsid w:val="00A12F48"/>
    <w:rsid w:val="00A13E23"/>
    <w:rsid w:val="00A27C3B"/>
    <w:rsid w:val="00A30393"/>
    <w:rsid w:val="00A42A98"/>
    <w:rsid w:val="00A5540B"/>
    <w:rsid w:val="00A57414"/>
    <w:rsid w:val="00A8122B"/>
    <w:rsid w:val="00A84AE3"/>
    <w:rsid w:val="00A85692"/>
    <w:rsid w:val="00AA1B87"/>
    <w:rsid w:val="00AA5A07"/>
    <w:rsid w:val="00AB3594"/>
    <w:rsid w:val="00AD192D"/>
    <w:rsid w:val="00AF42D0"/>
    <w:rsid w:val="00B37BC3"/>
    <w:rsid w:val="00B62AB4"/>
    <w:rsid w:val="00B72C48"/>
    <w:rsid w:val="00B7782D"/>
    <w:rsid w:val="00B81334"/>
    <w:rsid w:val="00B81CFC"/>
    <w:rsid w:val="00B8330A"/>
    <w:rsid w:val="00B910E6"/>
    <w:rsid w:val="00B9124D"/>
    <w:rsid w:val="00BC4F13"/>
    <w:rsid w:val="00BC7449"/>
    <w:rsid w:val="00BD6C89"/>
    <w:rsid w:val="00BD7C17"/>
    <w:rsid w:val="00BD7EC2"/>
    <w:rsid w:val="00BE7885"/>
    <w:rsid w:val="00C06157"/>
    <w:rsid w:val="00C400B6"/>
    <w:rsid w:val="00C400D9"/>
    <w:rsid w:val="00C53D9B"/>
    <w:rsid w:val="00C56983"/>
    <w:rsid w:val="00C72396"/>
    <w:rsid w:val="00C75916"/>
    <w:rsid w:val="00C76D86"/>
    <w:rsid w:val="00C8133E"/>
    <w:rsid w:val="00C93EB1"/>
    <w:rsid w:val="00CA39AF"/>
    <w:rsid w:val="00CC36DC"/>
    <w:rsid w:val="00CC4350"/>
    <w:rsid w:val="00CC784B"/>
    <w:rsid w:val="00CE2A46"/>
    <w:rsid w:val="00CE76FE"/>
    <w:rsid w:val="00CF4086"/>
    <w:rsid w:val="00D02A10"/>
    <w:rsid w:val="00D07E3A"/>
    <w:rsid w:val="00D167BB"/>
    <w:rsid w:val="00D1733F"/>
    <w:rsid w:val="00D20913"/>
    <w:rsid w:val="00D348BF"/>
    <w:rsid w:val="00D531ED"/>
    <w:rsid w:val="00D76B21"/>
    <w:rsid w:val="00D77EE0"/>
    <w:rsid w:val="00D84F93"/>
    <w:rsid w:val="00D94440"/>
    <w:rsid w:val="00D94717"/>
    <w:rsid w:val="00DB0AE2"/>
    <w:rsid w:val="00DC1EC7"/>
    <w:rsid w:val="00DD652D"/>
    <w:rsid w:val="00DE031D"/>
    <w:rsid w:val="00E173AB"/>
    <w:rsid w:val="00E20655"/>
    <w:rsid w:val="00E219B6"/>
    <w:rsid w:val="00E21A6E"/>
    <w:rsid w:val="00E24134"/>
    <w:rsid w:val="00E41DD1"/>
    <w:rsid w:val="00E532E3"/>
    <w:rsid w:val="00E62B73"/>
    <w:rsid w:val="00E7492B"/>
    <w:rsid w:val="00E921C8"/>
    <w:rsid w:val="00EA016F"/>
    <w:rsid w:val="00EB5B89"/>
    <w:rsid w:val="00EE2B0F"/>
    <w:rsid w:val="00EE657E"/>
    <w:rsid w:val="00EE6FFF"/>
    <w:rsid w:val="00F41DC7"/>
    <w:rsid w:val="00F44D5F"/>
    <w:rsid w:val="00F611E1"/>
    <w:rsid w:val="00F82F10"/>
    <w:rsid w:val="00F87263"/>
    <w:rsid w:val="00FA3EDC"/>
    <w:rsid w:val="00FB1CFC"/>
    <w:rsid w:val="00FB28FB"/>
    <w:rsid w:val="00FC2D81"/>
    <w:rsid w:val="00FD0562"/>
    <w:rsid w:val="00FD408C"/>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74EA07"/>
  <w15:docId w15:val="{85768CC0-71D0-415C-B4F3-21AF2963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B6"/>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uiPriority w:val="22"/>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22053558">
      <w:bodyDiv w:val="1"/>
      <w:marLeft w:val="0"/>
      <w:marRight w:val="0"/>
      <w:marTop w:val="0"/>
      <w:marBottom w:val="0"/>
      <w:divBdr>
        <w:top w:val="none" w:sz="0" w:space="0" w:color="auto"/>
        <w:left w:val="none" w:sz="0" w:space="0" w:color="auto"/>
        <w:bottom w:val="none" w:sz="0" w:space="0" w:color="auto"/>
        <w:right w:val="none" w:sz="0" w:space="0" w:color="auto"/>
      </w:divBdr>
      <w:divsChild>
        <w:div w:id="371733028">
          <w:marLeft w:val="0"/>
          <w:marRight w:val="0"/>
          <w:marTop w:val="0"/>
          <w:marBottom w:val="0"/>
          <w:divBdr>
            <w:top w:val="none" w:sz="0" w:space="0" w:color="auto"/>
            <w:left w:val="none" w:sz="0" w:space="0" w:color="auto"/>
            <w:bottom w:val="none" w:sz="0" w:space="0" w:color="auto"/>
            <w:right w:val="none" w:sz="0" w:space="0" w:color="auto"/>
          </w:divBdr>
          <w:divsChild>
            <w:div w:id="1386756751">
              <w:marLeft w:val="0"/>
              <w:marRight w:val="0"/>
              <w:marTop w:val="0"/>
              <w:marBottom w:val="0"/>
              <w:divBdr>
                <w:top w:val="none" w:sz="0" w:space="0" w:color="auto"/>
                <w:left w:val="none" w:sz="0" w:space="0" w:color="auto"/>
                <w:bottom w:val="none" w:sz="0" w:space="0" w:color="auto"/>
                <w:right w:val="none" w:sz="0" w:space="0" w:color="auto"/>
              </w:divBdr>
              <w:divsChild>
                <w:div w:id="20908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593127939">
      <w:bodyDiv w:val="1"/>
      <w:marLeft w:val="0"/>
      <w:marRight w:val="0"/>
      <w:marTop w:val="0"/>
      <w:marBottom w:val="0"/>
      <w:divBdr>
        <w:top w:val="none" w:sz="0" w:space="0" w:color="auto"/>
        <w:left w:val="none" w:sz="0" w:space="0" w:color="auto"/>
        <w:bottom w:val="none" w:sz="0" w:space="0" w:color="auto"/>
        <w:right w:val="none" w:sz="0" w:space="0" w:color="auto"/>
      </w:divBdr>
      <w:divsChild>
        <w:div w:id="258418641">
          <w:marLeft w:val="0"/>
          <w:marRight w:val="0"/>
          <w:marTop w:val="0"/>
          <w:marBottom w:val="0"/>
          <w:divBdr>
            <w:top w:val="none" w:sz="0" w:space="0" w:color="auto"/>
            <w:left w:val="none" w:sz="0" w:space="0" w:color="auto"/>
            <w:bottom w:val="none" w:sz="0" w:space="0" w:color="auto"/>
            <w:right w:val="none" w:sz="0" w:space="0" w:color="auto"/>
          </w:divBdr>
          <w:divsChild>
            <w:div w:id="1031952657">
              <w:marLeft w:val="0"/>
              <w:marRight w:val="0"/>
              <w:marTop w:val="0"/>
              <w:marBottom w:val="0"/>
              <w:divBdr>
                <w:top w:val="none" w:sz="0" w:space="0" w:color="auto"/>
                <w:left w:val="none" w:sz="0" w:space="0" w:color="auto"/>
                <w:bottom w:val="none" w:sz="0" w:space="0" w:color="auto"/>
                <w:right w:val="none" w:sz="0" w:space="0" w:color="auto"/>
              </w:divBdr>
              <w:divsChild>
                <w:div w:id="1759061313">
                  <w:marLeft w:val="0"/>
                  <w:marRight w:val="0"/>
                  <w:marTop w:val="0"/>
                  <w:marBottom w:val="0"/>
                  <w:divBdr>
                    <w:top w:val="none" w:sz="0" w:space="0" w:color="auto"/>
                    <w:left w:val="none" w:sz="0" w:space="0" w:color="auto"/>
                    <w:bottom w:val="none" w:sz="0" w:space="0" w:color="auto"/>
                    <w:right w:val="none" w:sz="0" w:space="0" w:color="auto"/>
                  </w:divBdr>
                  <w:divsChild>
                    <w:div w:id="1372539625">
                      <w:marLeft w:val="0"/>
                      <w:marRight w:val="0"/>
                      <w:marTop w:val="0"/>
                      <w:marBottom w:val="0"/>
                      <w:divBdr>
                        <w:top w:val="none" w:sz="0" w:space="0" w:color="auto"/>
                        <w:left w:val="none" w:sz="0" w:space="0" w:color="auto"/>
                        <w:bottom w:val="none" w:sz="0" w:space="0" w:color="auto"/>
                        <w:right w:val="none" w:sz="0" w:space="0" w:color="auto"/>
                      </w:divBdr>
                      <w:divsChild>
                        <w:div w:id="16502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627323339">
      <w:bodyDiv w:val="1"/>
      <w:marLeft w:val="0"/>
      <w:marRight w:val="0"/>
      <w:marTop w:val="0"/>
      <w:marBottom w:val="0"/>
      <w:divBdr>
        <w:top w:val="none" w:sz="0" w:space="0" w:color="auto"/>
        <w:left w:val="none" w:sz="0" w:space="0" w:color="auto"/>
        <w:bottom w:val="none" w:sz="0" w:space="0" w:color="auto"/>
        <w:right w:val="none" w:sz="0" w:space="0" w:color="auto"/>
      </w:divBdr>
      <w:divsChild>
        <w:div w:id="350617627">
          <w:marLeft w:val="0"/>
          <w:marRight w:val="0"/>
          <w:marTop w:val="0"/>
          <w:marBottom w:val="0"/>
          <w:divBdr>
            <w:top w:val="none" w:sz="0" w:space="0" w:color="auto"/>
            <w:left w:val="none" w:sz="0" w:space="0" w:color="auto"/>
            <w:bottom w:val="none" w:sz="0" w:space="0" w:color="auto"/>
            <w:right w:val="none" w:sz="0" w:space="0" w:color="auto"/>
          </w:divBdr>
          <w:divsChild>
            <w:div w:id="1128469342">
              <w:marLeft w:val="0"/>
              <w:marRight w:val="0"/>
              <w:marTop w:val="0"/>
              <w:marBottom w:val="0"/>
              <w:divBdr>
                <w:top w:val="none" w:sz="0" w:space="0" w:color="auto"/>
                <w:left w:val="none" w:sz="0" w:space="0" w:color="auto"/>
                <w:bottom w:val="none" w:sz="0" w:space="0" w:color="auto"/>
                <w:right w:val="none" w:sz="0" w:space="0" w:color="auto"/>
              </w:divBdr>
              <w:divsChild>
                <w:div w:id="118843808">
                  <w:marLeft w:val="0"/>
                  <w:marRight w:val="0"/>
                  <w:marTop w:val="0"/>
                  <w:marBottom w:val="0"/>
                  <w:divBdr>
                    <w:top w:val="none" w:sz="0" w:space="0" w:color="auto"/>
                    <w:left w:val="none" w:sz="0" w:space="0" w:color="auto"/>
                    <w:bottom w:val="none" w:sz="0" w:space="0" w:color="auto"/>
                    <w:right w:val="none" w:sz="0" w:space="0" w:color="auto"/>
                  </w:divBdr>
                  <w:divsChild>
                    <w:div w:id="485559617">
                      <w:marLeft w:val="0"/>
                      <w:marRight w:val="0"/>
                      <w:marTop w:val="0"/>
                      <w:marBottom w:val="0"/>
                      <w:divBdr>
                        <w:top w:val="none" w:sz="0" w:space="0" w:color="auto"/>
                        <w:left w:val="none" w:sz="0" w:space="0" w:color="auto"/>
                        <w:bottom w:val="none" w:sz="0" w:space="0" w:color="auto"/>
                        <w:right w:val="none" w:sz="0" w:space="0" w:color="auto"/>
                      </w:divBdr>
                      <w:divsChild>
                        <w:div w:id="7766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11923">
      <w:bodyDiv w:val="1"/>
      <w:marLeft w:val="0"/>
      <w:marRight w:val="0"/>
      <w:marTop w:val="0"/>
      <w:marBottom w:val="0"/>
      <w:divBdr>
        <w:top w:val="none" w:sz="0" w:space="0" w:color="auto"/>
        <w:left w:val="none" w:sz="0" w:space="0" w:color="auto"/>
        <w:bottom w:val="none" w:sz="0" w:space="0" w:color="auto"/>
        <w:right w:val="none" w:sz="0" w:space="0" w:color="auto"/>
      </w:divBdr>
      <w:divsChild>
        <w:div w:id="1684238875">
          <w:marLeft w:val="0"/>
          <w:marRight w:val="0"/>
          <w:marTop w:val="0"/>
          <w:marBottom w:val="0"/>
          <w:divBdr>
            <w:top w:val="none" w:sz="0" w:space="0" w:color="auto"/>
            <w:left w:val="none" w:sz="0" w:space="0" w:color="auto"/>
            <w:bottom w:val="none" w:sz="0" w:space="0" w:color="auto"/>
            <w:right w:val="none" w:sz="0" w:space="0" w:color="auto"/>
          </w:divBdr>
          <w:divsChild>
            <w:div w:id="1257324010">
              <w:marLeft w:val="0"/>
              <w:marRight w:val="0"/>
              <w:marTop w:val="0"/>
              <w:marBottom w:val="0"/>
              <w:divBdr>
                <w:top w:val="none" w:sz="0" w:space="0" w:color="auto"/>
                <w:left w:val="none" w:sz="0" w:space="0" w:color="auto"/>
                <w:bottom w:val="none" w:sz="0" w:space="0" w:color="auto"/>
                <w:right w:val="none" w:sz="0" w:space="0" w:color="auto"/>
              </w:divBdr>
              <w:divsChild>
                <w:div w:id="1563250212">
                  <w:marLeft w:val="0"/>
                  <w:marRight w:val="0"/>
                  <w:marTop w:val="0"/>
                  <w:marBottom w:val="0"/>
                  <w:divBdr>
                    <w:top w:val="none" w:sz="0" w:space="0" w:color="auto"/>
                    <w:left w:val="none" w:sz="0" w:space="0" w:color="auto"/>
                    <w:bottom w:val="none" w:sz="0" w:space="0" w:color="auto"/>
                    <w:right w:val="none" w:sz="0" w:space="0" w:color="auto"/>
                  </w:divBdr>
                  <w:divsChild>
                    <w:div w:id="1184055887">
                      <w:marLeft w:val="0"/>
                      <w:marRight w:val="0"/>
                      <w:marTop w:val="0"/>
                      <w:marBottom w:val="0"/>
                      <w:divBdr>
                        <w:top w:val="none" w:sz="0" w:space="0" w:color="auto"/>
                        <w:left w:val="none" w:sz="0" w:space="0" w:color="auto"/>
                        <w:bottom w:val="none" w:sz="0" w:space="0" w:color="auto"/>
                        <w:right w:val="none" w:sz="0" w:space="0" w:color="auto"/>
                      </w:divBdr>
                      <w:divsChild>
                        <w:div w:id="292292890">
                          <w:marLeft w:val="0"/>
                          <w:marRight w:val="0"/>
                          <w:marTop w:val="0"/>
                          <w:marBottom w:val="0"/>
                          <w:divBdr>
                            <w:top w:val="none" w:sz="0" w:space="0" w:color="auto"/>
                            <w:left w:val="none" w:sz="0" w:space="0" w:color="auto"/>
                            <w:bottom w:val="none" w:sz="0" w:space="0" w:color="auto"/>
                            <w:right w:val="none" w:sz="0" w:space="0" w:color="auto"/>
                          </w:divBdr>
                          <w:divsChild>
                            <w:div w:id="2051371303">
                              <w:marLeft w:val="0"/>
                              <w:marRight w:val="0"/>
                              <w:marTop w:val="0"/>
                              <w:marBottom w:val="0"/>
                              <w:divBdr>
                                <w:top w:val="none" w:sz="0" w:space="0" w:color="auto"/>
                                <w:left w:val="none" w:sz="0" w:space="0" w:color="auto"/>
                                <w:bottom w:val="none" w:sz="0" w:space="0" w:color="auto"/>
                                <w:right w:val="none" w:sz="0" w:space="0" w:color="auto"/>
                              </w:divBdr>
                              <w:divsChild>
                                <w:div w:id="1231117035">
                                  <w:marLeft w:val="0"/>
                                  <w:marRight w:val="0"/>
                                  <w:marTop w:val="0"/>
                                  <w:marBottom w:val="0"/>
                                  <w:divBdr>
                                    <w:top w:val="none" w:sz="0" w:space="0" w:color="auto"/>
                                    <w:left w:val="none" w:sz="0" w:space="0" w:color="auto"/>
                                    <w:bottom w:val="none" w:sz="0" w:space="0" w:color="auto"/>
                                    <w:right w:val="none" w:sz="0" w:space="0" w:color="auto"/>
                                  </w:divBdr>
                                  <w:divsChild>
                                    <w:div w:id="149635645">
                                      <w:marLeft w:val="0"/>
                                      <w:marRight w:val="0"/>
                                      <w:marTop w:val="0"/>
                                      <w:marBottom w:val="0"/>
                                      <w:divBdr>
                                        <w:top w:val="none" w:sz="0" w:space="0" w:color="auto"/>
                                        <w:left w:val="none" w:sz="0" w:space="0" w:color="auto"/>
                                        <w:bottom w:val="none" w:sz="0" w:space="0" w:color="auto"/>
                                        <w:right w:val="none" w:sz="0" w:space="0" w:color="auto"/>
                                      </w:divBdr>
                                      <w:divsChild>
                                        <w:div w:id="2024016813">
                                          <w:marLeft w:val="0"/>
                                          <w:marRight w:val="0"/>
                                          <w:marTop w:val="0"/>
                                          <w:marBottom w:val="0"/>
                                          <w:divBdr>
                                            <w:top w:val="none" w:sz="0" w:space="0" w:color="auto"/>
                                            <w:left w:val="none" w:sz="0" w:space="0" w:color="auto"/>
                                            <w:bottom w:val="none" w:sz="0" w:space="0" w:color="auto"/>
                                            <w:right w:val="none" w:sz="0" w:space="0" w:color="auto"/>
                                          </w:divBdr>
                                          <w:divsChild>
                                            <w:div w:id="15745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015229045">
      <w:bodyDiv w:val="1"/>
      <w:marLeft w:val="0"/>
      <w:marRight w:val="0"/>
      <w:marTop w:val="0"/>
      <w:marBottom w:val="0"/>
      <w:divBdr>
        <w:top w:val="none" w:sz="0" w:space="0" w:color="auto"/>
        <w:left w:val="none" w:sz="0" w:space="0" w:color="auto"/>
        <w:bottom w:val="none" w:sz="0" w:space="0" w:color="auto"/>
        <w:right w:val="none" w:sz="0" w:space="0" w:color="auto"/>
      </w:divBdr>
      <w:divsChild>
        <w:div w:id="55058005">
          <w:marLeft w:val="0"/>
          <w:marRight w:val="0"/>
          <w:marTop w:val="0"/>
          <w:marBottom w:val="0"/>
          <w:divBdr>
            <w:top w:val="none" w:sz="0" w:space="0" w:color="auto"/>
            <w:left w:val="none" w:sz="0" w:space="0" w:color="auto"/>
            <w:bottom w:val="none" w:sz="0" w:space="0" w:color="auto"/>
            <w:right w:val="none" w:sz="0" w:space="0" w:color="auto"/>
          </w:divBdr>
          <w:divsChild>
            <w:div w:id="1010912738">
              <w:marLeft w:val="0"/>
              <w:marRight w:val="0"/>
              <w:marTop w:val="0"/>
              <w:marBottom w:val="0"/>
              <w:divBdr>
                <w:top w:val="none" w:sz="0" w:space="0" w:color="auto"/>
                <w:left w:val="none" w:sz="0" w:space="0" w:color="auto"/>
                <w:bottom w:val="none" w:sz="0" w:space="0" w:color="auto"/>
                <w:right w:val="none" w:sz="0" w:space="0" w:color="auto"/>
              </w:divBdr>
              <w:divsChild>
                <w:div w:id="1331836099">
                  <w:marLeft w:val="0"/>
                  <w:marRight w:val="0"/>
                  <w:marTop w:val="0"/>
                  <w:marBottom w:val="0"/>
                  <w:divBdr>
                    <w:top w:val="none" w:sz="0" w:space="0" w:color="auto"/>
                    <w:left w:val="none" w:sz="0" w:space="0" w:color="auto"/>
                    <w:bottom w:val="none" w:sz="0" w:space="0" w:color="auto"/>
                    <w:right w:val="none" w:sz="0" w:space="0" w:color="auto"/>
                  </w:divBdr>
                  <w:divsChild>
                    <w:div w:id="966205691">
                      <w:marLeft w:val="0"/>
                      <w:marRight w:val="0"/>
                      <w:marTop w:val="0"/>
                      <w:marBottom w:val="0"/>
                      <w:divBdr>
                        <w:top w:val="none" w:sz="0" w:space="0" w:color="auto"/>
                        <w:left w:val="none" w:sz="0" w:space="0" w:color="auto"/>
                        <w:bottom w:val="none" w:sz="0" w:space="0" w:color="auto"/>
                        <w:right w:val="none" w:sz="0" w:space="0" w:color="auto"/>
                      </w:divBdr>
                      <w:divsChild>
                        <w:div w:id="1635670324">
                          <w:marLeft w:val="0"/>
                          <w:marRight w:val="0"/>
                          <w:marTop w:val="0"/>
                          <w:marBottom w:val="0"/>
                          <w:divBdr>
                            <w:top w:val="none" w:sz="0" w:space="0" w:color="auto"/>
                            <w:left w:val="none" w:sz="0" w:space="0" w:color="auto"/>
                            <w:bottom w:val="none" w:sz="0" w:space="0" w:color="auto"/>
                            <w:right w:val="none" w:sz="0" w:space="0" w:color="auto"/>
                          </w:divBdr>
                          <w:divsChild>
                            <w:div w:id="1030495727">
                              <w:marLeft w:val="0"/>
                              <w:marRight w:val="0"/>
                              <w:marTop w:val="0"/>
                              <w:marBottom w:val="0"/>
                              <w:divBdr>
                                <w:top w:val="none" w:sz="0" w:space="0" w:color="auto"/>
                                <w:left w:val="none" w:sz="0" w:space="0" w:color="auto"/>
                                <w:bottom w:val="none" w:sz="0" w:space="0" w:color="auto"/>
                                <w:right w:val="none" w:sz="0" w:space="0" w:color="auto"/>
                              </w:divBdr>
                              <w:divsChild>
                                <w:div w:id="1506478559">
                                  <w:marLeft w:val="0"/>
                                  <w:marRight w:val="0"/>
                                  <w:marTop w:val="0"/>
                                  <w:marBottom w:val="0"/>
                                  <w:divBdr>
                                    <w:top w:val="none" w:sz="0" w:space="0" w:color="auto"/>
                                    <w:left w:val="none" w:sz="0" w:space="0" w:color="auto"/>
                                    <w:bottom w:val="none" w:sz="0" w:space="0" w:color="auto"/>
                                    <w:right w:val="none" w:sz="0" w:space="0" w:color="auto"/>
                                  </w:divBdr>
                                  <w:divsChild>
                                    <w:div w:id="1298099917">
                                      <w:marLeft w:val="0"/>
                                      <w:marRight w:val="0"/>
                                      <w:marTop w:val="0"/>
                                      <w:marBottom w:val="0"/>
                                      <w:divBdr>
                                        <w:top w:val="none" w:sz="0" w:space="0" w:color="auto"/>
                                        <w:left w:val="none" w:sz="0" w:space="0" w:color="auto"/>
                                        <w:bottom w:val="none" w:sz="0" w:space="0" w:color="auto"/>
                                        <w:right w:val="none" w:sz="0" w:space="0" w:color="auto"/>
                                      </w:divBdr>
                                      <w:divsChild>
                                        <w:div w:id="642151948">
                                          <w:marLeft w:val="0"/>
                                          <w:marRight w:val="0"/>
                                          <w:marTop w:val="0"/>
                                          <w:marBottom w:val="0"/>
                                          <w:divBdr>
                                            <w:top w:val="none" w:sz="0" w:space="0" w:color="auto"/>
                                            <w:left w:val="none" w:sz="0" w:space="0" w:color="auto"/>
                                            <w:bottom w:val="none" w:sz="0" w:space="0" w:color="auto"/>
                                            <w:right w:val="none" w:sz="0" w:space="0" w:color="auto"/>
                                          </w:divBdr>
                                          <w:divsChild>
                                            <w:div w:id="8503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13971111">
      <w:bodyDiv w:val="1"/>
      <w:marLeft w:val="0"/>
      <w:marRight w:val="0"/>
      <w:marTop w:val="0"/>
      <w:marBottom w:val="0"/>
      <w:divBdr>
        <w:top w:val="none" w:sz="0" w:space="0" w:color="auto"/>
        <w:left w:val="none" w:sz="0" w:space="0" w:color="auto"/>
        <w:bottom w:val="none" w:sz="0" w:space="0" w:color="auto"/>
        <w:right w:val="none" w:sz="0" w:space="0" w:color="auto"/>
      </w:divBdr>
      <w:divsChild>
        <w:div w:id="1765300149">
          <w:marLeft w:val="0"/>
          <w:marRight w:val="0"/>
          <w:marTop w:val="0"/>
          <w:marBottom w:val="0"/>
          <w:divBdr>
            <w:top w:val="none" w:sz="0" w:space="0" w:color="auto"/>
            <w:left w:val="none" w:sz="0" w:space="0" w:color="auto"/>
            <w:bottom w:val="none" w:sz="0" w:space="0" w:color="auto"/>
            <w:right w:val="none" w:sz="0" w:space="0" w:color="auto"/>
          </w:divBdr>
          <w:divsChild>
            <w:div w:id="1191147054">
              <w:marLeft w:val="0"/>
              <w:marRight w:val="0"/>
              <w:marTop w:val="0"/>
              <w:marBottom w:val="0"/>
              <w:divBdr>
                <w:top w:val="none" w:sz="0" w:space="0" w:color="auto"/>
                <w:left w:val="none" w:sz="0" w:space="0" w:color="auto"/>
                <w:bottom w:val="none" w:sz="0" w:space="0" w:color="auto"/>
                <w:right w:val="none" w:sz="0" w:space="0" w:color="auto"/>
              </w:divBdr>
              <w:divsChild>
                <w:div w:id="1202326827">
                  <w:marLeft w:val="0"/>
                  <w:marRight w:val="0"/>
                  <w:marTop w:val="0"/>
                  <w:marBottom w:val="0"/>
                  <w:divBdr>
                    <w:top w:val="none" w:sz="0" w:space="0" w:color="auto"/>
                    <w:left w:val="none" w:sz="0" w:space="0" w:color="auto"/>
                    <w:bottom w:val="none" w:sz="0" w:space="0" w:color="auto"/>
                    <w:right w:val="none" w:sz="0" w:space="0" w:color="auto"/>
                  </w:divBdr>
                  <w:divsChild>
                    <w:div w:id="2034912573">
                      <w:marLeft w:val="0"/>
                      <w:marRight w:val="0"/>
                      <w:marTop w:val="0"/>
                      <w:marBottom w:val="0"/>
                      <w:divBdr>
                        <w:top w:val="none" w:sz="0" w:space="0" w:color="auto"/>
                        <w:left w:val="none" w:sz="0" w:space="0" w:color="auto"/>
                        <w:bottom w:val="none" w:sz="0" w:space="0" w:color="auto"/>
                        <w:right w:val="none" w:sz="0" w:space="0" w:color="auto"/>
                      </w:divBdr>
                      <w:divsChild>
                        <w:div w:id="108934668">
                          <w:marLeft w:val="0"/>
                          <w:marRight w:val="0"/>
                          <w:marTop w:val="0"/>
                          <w:marBottom w:val="0"/>
                          <w:divBdr>
                            <w:top w:val="none" w:sz="0" w:space="0" w:color="auto"/>
                            <w:left w:val="none" w:sz="0" w:space="0" w:color="auto"/>
                            <w:bottom w:val="none" w:sz="0" w:space="0" w:color="auto"/>
                            <w:right w:val="none" w:sz="0" w:space="0" w:color="auto"/>
                          </w:divBdr>
                          <w:divsChild>
                            <w:div w:id="1824589324">
                              <w:marLeft w:val="0"/>
                              <w:marRight w:val="0"/>
                              <w:marTop w:val="0"/>
                              <w:marBottom w:val="0"/>
                              <w:divBdr>
                                <w:top w:val="none" w:sz="0" w:space="0" w:color="auto"/>
                                <w:left w:val="none" w:sz="0" w:space="0" w:color="auto"/>
                                <w:bottom w:val="none" w:sz="0" w:space="0" w:color="auto"/>
                                <w:right w:val="none" w:sz="0" w:space="0" w:color="auto"/>
                              </w:divBdr>
                              <w:divsChild>
                                <w:div w:id="1465850528">
                                  <w:marLeft w:val="0"/>
                                  <w:marRight w:val="0"/>
                                  <w:marTop w:val="0"/>
                                  <w:marBottom w:val="0"/>
                                  <w:divBdr>
                                    <w:top w:val="none" w:sz="0" w:space="0" w:color="auto"/>
                                    <w:left w:val="none" w:sz="0" w:space="0" w:color="auto"/>
                                    <w:bottom w:val="none" w:sz="0" w:space="0" w:color="auto"/>
                                    <w:right w:val="none" w:sz="0" w:space="0" w:color="auto"/>
                                  </w:divBdr>
                                  <w:divsChild>
                                    <w:div w:id="1735660781">
                                      <w:marLeft w:val="0"/>
                                      <w:marRight w:val="0"/>
                                      <w:marTop w:val="0"/>
                                      <w:marBottom w:val="0"/>
                                      <w:divBdr>
                                        <w:top w:val="none" w:sz="0" w:space="0" w:color="auto"/>
                                        <w:left w:val="none" w:sz="0" w:space="0" w:color="auto"/>
                                        <w:bottom w:val="none" w:sz="0" w:space="0" w:color="auto"/>
                                        <w:right w:val="none" w:sz="0" w:space="0" w:color="auto"/>
                                      </w:divBdr>
                                      <w:divsChild>
                                        <w:div w:id="601380683">
                                          <w:marLeft w:val="0"/>
                                          <w:marRight w:val="0"/>
                                          <w:marTop w:val="0"/>
                                          <w:marBottom w:val="0"/>
                                          <w:divBdr>
                                            <w:top w:val="none" w:sz="0" w:space="0" w:color="auto"/>
                                            <w:left w:val="none" w:sz="0" w:space="0" w:color="auto"/>
                                            <w:bottom w:val="none" w:sz="0" w:space="0" w:color="auto"/>
                                            <w:right w:val="none" w:sz="0" w:space="0" w:color="auto"/>
                                          </w:divBdr>
                                          <w:divsChild>
                                            <w:div w:id="59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491364474">
      <w:bodyDiv w:val="1"/>
      <w:marLeft w:val="0"/>
      <w:marRight w:val="0"/>
      <w:marTop w:val="0"/>
      <w:marBottom w:val="0"/>
      <w:divBdr>
        <w:top w:val="none" w:sz="0" w:space="0" w:color="auto"/>
        <w:left w:val="none" w:sz="0" w:space="0" w:color="auto"/>
        <w:bottom w:val="none" w:sz="0" w:space="0" w:color="auto"/>
        <w:right w:val="none" w:sz="0" w:space="0" w:color="auto"/>
      </w:divBdr>
      <w:divsChild>
        <w:div w:id="266542291">
          <w:marLeft w:val="0"/>
          <w:marRight w:val="0"/>
          <w:marTop w:val="0"/>
          <w:marBottom w:val="0"/>
          <w:divBdr>
            <w:top w:val="none" w:sz="0" w:space="0" w:color="auto"/>
            <w:left w:val="none" w:sz="0" w:space="0" w:color="auto"/>
            <w:bottom w:val="none" w:sz="0" w:space="0" w:color="auto"/>
            <w:right w:val="none" w:sz="0" w:space="0" w:color="auto"/>
          </w:divBdr>
          <w:divsChild>
            <w:div w:id="526456577">
              <w:marLeft w:val="0"/>
              <w:marRight w:val="0"/>
              <w:marTop w:val="0"/>
              <w:marBottom w:val="0"/>
              <w:divBdr>
                <w:top w:val="none" w:sz="0" w:space="0" w:color="auto"/>
                <w:left w:val="none" w:sz="0" w:space="0" w:color="auto"/>
                <w:bottom w:val="none" w:sz="0" w:space="0" w:color="auto"/>
                <w:right w:val="none" w:sz="0" w:space="0" w:color="auto"/>
              </w:divBdr>
              <w:divsChild>
                <w:div w:id="1405684167">
                  <w:marLeft w:val="0"/>
                  <w:marRight w:val="0"/>
                  <w:marTop w:val="0"/>
                  <w:marBottom w:val="0"/>
                  <w:divBdr>
                    <w:top w:val="none" w:sz="0" w:space="0" w:color="auto"/>
                    <w:left w:val="none" w:sz="0" w:space="0" w:color="auto"/>
                    <w:bottom w:val="none" w:sz="0" w:space="0" w:color="auto"/>
                    <w:right w:val="none" w:sz="0" w:space="0" w:color="auto"/>
                  </w:divBdr>
                  <w:divsChild>
                    <w:div w:id="286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03994186">
      <w:bodyDiv w:val="1"/>
      <w:marLeft w:val="0"/>
      <w:marRight w:val="0"/>
      <w:marTop w:val="0"/>
      <w:marBottom w:val="0"/>
      <w:divBdr>
        <w:top w:val="none" w:sz="0" w:space="0" w:color="auto"/>
        <w:left w:val="none" w:sz="0" w:space="0" w:color="auto"/>
        <w:bottom w:val="none" w:sz="0" w:space="0" w:color="auto"/>
        <w:right w:val="none" w:sz="0" w:space="0" w:color="auto"/>
      </w:divBdr>
    </w:div>
    <w:div w:id="1604219845">
      <w:bodyDiv w:val="1"/>
      <w:marLeft w:val="0"/>
      <w:marRight w:val="0"/>
      <w:marTop w:val="0"/>
      <w:marBottom w:val="0"/>
      <w:divBdr>
        <w:top w:val="none" w:sz="0" w:space="0" w:color="auto"/>
        <w:left w:val="none" w:sz="0" w:space="0" w:color="auto"/>
        <w:bottom w:val="none" w:sz="0" w:space="0" w:color="auto"/>
        <w:right w:val="none" w:sz="0" w:space="0" w:color="auto"/>
      </w:divBdr>
      <w:divsChild>
        <w:div w:id="1351877184">
          <w:marLeft w:val="0"/>
          <w:marRight w:val="0"/>
          <w:marTop w:val="0"/>
          <w:marBottom w:val="0"/>
          <w:divBdr>
            <w:top w:val="none" w:sz="0" w:space="0" w:color="auto"/>
            <w:left w:val="none" w:sz="0" w:space="0" w:color="auto"/>
            <w:bottom w:val="none" w:sz="0" w:space="0" w:color="auto"/>
            <w:right w:val="none" w:sz="0" w:space="0" w:color="auto"/>
          </w:divBdr>
          <w:divsChild>
            <w:div w:id="1228807295">
              <w:marLeft w:val="0"/>
              <w:marRight w:val="0"/>
              <w:marTop w:val="0"/>
              <w:marBottom w:val="0"/>
              <w:divBdr>
                <w:top w:val="none" w:sz="0" w:space="0" w:color="auto"/>
                <w:left w:val="none" w:sz="0" w:space="0" w:color="auto"/>
                <w:bottom w:val="none" w:sz="0" w:space="0" w:color="auto"/>
                <w:right w:val="none" w:sz="0" w:space="0" w:color="auto"/>
              </w:divBdr>
              <w:divsChild>
                <w:div w:id="1134327625">
                  <w:marLeft w:val="0"/>
                  <w:marRight w:val="0"/>
                  <w:marTop w:val="0"/>
                  <w:marBottom w:val="0"/>
                  <w:divBdr>
                    <w:top w:val="none" w:sz="0" w:space="0" w:color="auto"/>
                    <w:left w:val="none" w:sz="0" w:space="0" w:color="auto"/>
                    <w:bottom w:val="none" w:sz="0" w:space="0" w:color="auto"/>
                    <w:right w:val="none" w:sz="0" w:space="0" w:color="auto"/>
                  </w:divBdr>
                  <w:divsChild>
                    <w:div w:id="2012220238">
                      <w:marLeft w:val="0"/>
                      <w:marRight w:val="0"/>
                      <w:marTop w:val="0"/>
                      <w:marBottom w:val="0"/>
                      <w:divBdr>
                        <w:top w:val="none" w:sz="0" w:space="0" w:color="auto"/>
                        <w:left w:val="none" w:sz="0" w:space="0" w:color="auto"/>
                        <w:bottom w:val="none" w:sz="0" w:space="0" w:color="auto"/>
                        <w:right w:val="none" w:sz="0" w:space="0" w:color="auto"/>
                      </w:divBdr>
                      <w:divsChild>
                        <w:div w:id="5976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13447787">
      <w:bodyDiv w:val="1"/>
      <w:marLeft w:val="0"/>
      <w:marRight w:val="0"/>
      <w:marTop w:val="0"/>
      <w:marBottom w:val="0"/>
      <w:divBdr>
        <w:top w:val="none" w:sz="0" w:space="0" w:color="auto"/>
        <w:left w:val="none" w:sz="0" w:space="0" w:color="auto"/>
        <w:bottom w:val="none" w:sz="0" w:space="0" w:color="auto"/>
        <w:right w:val="none" w:sz="0" w:space="0" w:color="auto"/>
      </w:divBdr>
      <w:divsChild>
        <w:div w:id="859397346">
          <w:marLeft w:val="0"/>
          <w:marRight w:val="0"/>
          <w:marTop w:val="0"/>
          <w:marBottom w:val="0"/>
          <w:divBdr>
            <w:top w:val="none" w:sz="0" w:space="0" w:color="auto"/>
            <w:left w:val="none" w:sz="0" w:space="0" w:color="auto"/>
            <w:bottom w:val="none" w:sz="0" w:space="0" w:color="auto"/>
            <w:right w:val="none" w:sz="0" w:space="0" w:color="auto"/>
          </w:divBdr>
          <w:divsChild>
            <w:div w:id="573778017">
              <w:marLeft w:val="0"/>
              <w:marRight w:val="0"/>
              <w:marTop w:val="0"/>
              <w:marBottom w:val="0"/>
              <w:divBdr>
                <w:top w:val="none" w:sz="0" w:space="0" w:color="auto"/>
                <w:left w:val="none" w:sz="0" w:space="0" w:color="auto"/>
                <w:bottom w:val="none" w:sz="0" w:space="0" w:color="auto"/>
                <w:right w:val="none" w:sz="0" w:space="0" w:color="auto"/>
              </w:divBdr>
              <w:divsChild>
                <w:div w:id="499782091">
                  <w:marLeft w:val="0"/>
                  <w:marRight w:val="0"/>
                  <w:marTop w:val="0"/>
                  <w:marBottom w:val="0"/>
                  <w:divBdr>
                    <w:top w:val="none" w:sz="0" w:space="0" w:color="auto"/>
                    <w:left w:val="none" w:sz="0" w:space="0" w:color="auto"/>
                    <w:bottom w:val="none" w:sz="0" w:space="0" w:color="auto"/>
                    <w:right w:val="none" w:sz="0" w:space="0" w:color="auto"/>
                  </w:divBdr>
                  <w:divsChild>
                    <w:div w:id="1576207114">
                      <w:marLeft w:val="0"/>
                      <w:marRight w:val="0"/>
                      <w:marTop w:val="0"/>
                      <w:marBottom w:val="0"/>
                      <w:divBdr>
                        <w:top w:val="none" w:sz="0" w:space="0" w:color="auto"/>
                        <w:left w:val="none" w:sz="0" w:space="0" w:color="auto"/>
                        <w:bottom w:val="none" w:sz="0" w:space="0" w:color="auto"/>
                        <w:right w:val="none" w:sz="0" w:space="0" w:color="auto"/>
                      </w:divBdr>
                      <w:divsChild>
                        <w:div w:id="20430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tshirelocaloffer.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busybeespreschool.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3C56D6"/>
    <w:rsid w:val="003D6DBB"/>
    <w:rsid w:val="004A37DA"/>
    <w:rsid w:val="004F1CE4"/>
    <w:rsid w:val="005B3F08"/>
    <w:rsid w:val="006D46AD"/>
    <w:rsid w:val="006E3211"/>
    <w:rsid w:val="00711C09"/>
    <w:rsid w:val="00733E8D"/>
    <w:rsid w:val="008D42DB"/>
    <w:rsid w:val="0099067B"/>
    <w:rsid w:val="009B4673"/>
    <w:rsid w:val="009E215D"/>
    <w:rsid w:val="00A5713C"/>
    <w:rsid w:val="00AE13EE"/>
    <w:rsid w:val="00C26C41"/>
    <w:rsid w:val="00C75779"/>
    <w:rsid w:val="00DA2F2A"/>
    <w:rsid w:val="00DD11E4"/>
    <w:rsid w:val="00E23A88"/>
    <w:rsid w:val="00EB3132"/>
    <w:rsid w:val="00F5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F1C2-9213-4A79-8B12-7D5FCB15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10</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Busy Bees Policies: February 2021: update due February 2022</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Nikki Dawkins</cp:lastModifiedBy>
  <cp:revision>3</cp:revision>
  <cp:lastPrinted>2014-05-12T11:34:00Z</cp:lastPrinted>
  <dcterms:created xsi:type="dcterms:W3CDTF">2021-02-02T10:22:00Z</dcterms:created>
  <dcterms:modified xsi:type="dcterms:W3CDTF">2021-02-03T14:10:00Z</dcterms:modified>
</cp:coreProperties>
</file>